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1E1A5708" w:rsidR="0057797F" w:rsidRPr="00EA6CBB" w:rsidRDefault="0066285F" w:rsidP="008A3B3B">
                  <w:pPr>
                    <w:jc w:val="right"/>
                    <w:rPr>
                      <w:b/>
                    </w:rPr>
                  </w:pPr>
                  <w:r w:rsidRPr="00EA6CBB">
                    <w:rPr>
                      <w:b/>
                    </w:rPr>
                    <w:t xml:space="preserve">Contact: </w:t>
                  </w:r>
                  <w:hyperlink r:id="rId6" w:history="1">
                    <w:r w:rsidRPr="00EA6CBB">
                      <w:rPr>
                        <w:rStyle w:val="Hyperlink"/>
                      </w:rPr>
                      <w:t>Neal A. Patel</w:t>
                    </w:r>
                  </w:hyperlink>
                </w:p>
              </w:tc>
            </w:tr>
            <w:tr w:rsidR="0057797F" w:rsidRPr="00EA6CBB" w14:paraId="7E2E7808" w14:textId="77777777" w:rsidTr="0066285F">
              <w:tc>
                <w:tcPr>
                  <w:tcW w:w="4672" w:type="dxa"/>
                </w:tcPr>
                <w:p w14:paraId="28487CB2" w14:textId="7BA10B80" w:rsidR="0057797F" w:rsidRPr="00EA6CBB" w:rsidRDefault="00CC3B95" w:rsidP="003C23F4">
                  <w:pPr>
                    <w:rPr>
                      <w:b/>
                    </w:rPr>
                  </w:pPr>
                  <w:r>
                    <w:t>November 30</w:t>
                  </w:r>
                  <w:r w:rsidR="008A3B3B">
                    <w:t>, 2016</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21CE982F" w14:textId="0071DEE9" w:rsidR="003F14E9" w:rsidRPr="003F14E9" w:rsidRDefault="00CC3B95" w:rsidP="003F14E9">
            <w:pPr>
              <w:jc w:val="center"/>
            </w:pPr>
            <w:r>
              <w:rPr>
                <w:b/>
                <w:bCs/>
                <w:sz w:val="36"/>
                <w:szCs w:val="36"/>
              </w:rPr>
              <w:t>Heller Applauds House Passage of 21</w:t>
            </w:r>
            <w:r w:rsidRPr="00CC3B95">
              <w:rPr>
                <w:b/>
                <w:bCs/>
                <w:sz w:val="36"/>
                <w:szCs w:val="36"/>
                <w:vertAlign w:val="superscript"/>
              </w:rPr>
              <w:t>st</w:t>
            </w:r>
            <w:r>
              <w:rPr>
                <w:b/>
                <w:bCs/>
                <w:sz w:val="36"/>
                <w:szCs w:val="36"/>
              </w:rPr>
              <w:t xml:space="preserve"> Century Cures Act</w:t>
            </w:r>
          </w:p>
          <w:p w14:paraId="772D7BB6" w14:textId="77777777" w:rsidR="00B363C7" w:rsidRPr="00AE2831" w:rsidRDefault="00B363C7" w:rsidP="00B363C7">
            <w:pPr>
              <w:jc w:val="center"/>
              <w:rPr>
                <w:i/>
                <w:iCs/>
              </w:rPr>
            </w:pPr>
          </w:p>
          <w:p w14:paraId="26EFDBB2" w14:textId="2870DCA4" w:rsidR="00B363C7" w:rsidRPr="00AE2831" w:rsidRDefault="00B363C7" w:rsidP="00B363C7">
            <w:pPr>
              <w:rPr>
                <w:shd w:val="clear" w:color="auto" w:fill="FFFFFF"/>
              </w:rPr>
            </w:pPr>
            <w:r w:rsidRPr="00AE2831">
              <w:rPr>
                <w:b/>
                <w:bCs/>
              </w:rPr>
              <w:t>(Washington, DC)</w:t>
            </w:r>
            <w:r w:rsidRPr="00AE2831">
              <w:t xml:space="preserve"> –</w:t>
            </w:r>
            <w:r w:rsidRPr="00AE2831">
              <w:rPr>
                <w:shd w:val="clear" w:color="auto" w:fill="FFFFFF"/>
              </w:rPr>
              <w:t xml:space="preserve"> </w:t>
            </w:r>
            <w:r w:rsidR="00CC3B95" w:rsidRPr="00AE2831">
              <w:rPr>
                <w:szCs w:val="21"/>
                <w:shd w:val="clear" w:color="auto" w:fill="FFFFFF"/>
              </w:rPr>
              <w:t xml:space="preserve">United States Senator Dean Heller (R-NV) issued the following statement after the U.S. House of Representatives passed </w:t>
            </w:r>
            <w:r w:rsidR="00DC6227" w:rsidRPr="00AE2831">
              <w:rPr>
                <w:szCs w:val="21"/>
                <w:shd w:val="clear" w:color="auto" w:fill="FFFFFF"/>
              </w:rPr>
              <w:t xml:space="preserve">the </w:t>
            </w:r>
            <w:r w:rsidR="00CC3B95" w:rsidRPr="00AE2831">
              <w:rPr>
                <w:szCs w:val="21"/>
                <w:shd w:val="clear" w:color="auto" w:fill="FFFFFF"/>
              </w:rPr>
              <w:t>21</w:t>
            </w:r>
            <w:r w:rsidR="00CC3B95" w:rsidRPr="00AE2831">
              <w:rPr>
                <w:szCs w:val="21"/>
                <w:shd w:val="clear" w:color="auto" w:fill="FFFFFF"/>
                <w:vertAlign w:val="superscript"/>
              </w:rPr>
              <w:t>st</w:t>
            </w:r>
            <w:r w:rsidR="00CC3B95" w:rsidRPr="00AE2831">
              <w:rPr>
                <w:szCs w:val="21"/>
                <w:shd w:val="clear" w:color="auto" w:fill="FFFFFF"/>
              </w:rPr>
              <w:t xml:space="preserve"> Century Cures Act: </w:t>
            </w:r>
          </w:p>
          <w:p w14:paraId="4595FE3C" w14:textId="77777777" w:rsidR="00AE2831" w:rsidRPr="00AE2831" w:rsidRDefault="00AE2831" w:rsidP="008C240B"/>
          <w:p w14:paraId="26FA59AB" w14:textId="40E547C8" w:rsidR="00AE2831" w:rsidRPr="00AE2831" w:rsidRDefault="00AE2831" w:rsidP="003A4536">
            <w:pPr>
              <w:rPr>
                <w:sz w:val="22"/>
                <w:szCs w:val="22"/>
              </w:rPr>
            </w:pPr>
            <w:r w:rsidRPr="00AE2831">
              <w:t>“This legislation was a top priority for the House, and I’m proud to see it made its way through the chamber successfully. Highlights of the bill include additional funding to combat the national opioid crisis, cutting bureaucratic red tape to ensure that affordable medical devices and drugs are more efficiently brought to market, and expanding critical investments in medical research to find a cure for cancer and Alzheimer’s, all without adding to the deficit. I am pleased the 21</w:t>
            </w:r>
            <w:r w:rsidRPr="00AE2831">
              <w:rPr>
                <w:vertAlign w:val="superscript"/>
              </w:rPr>
              <w:t>st</w:t>
            </w:r>
            <w:r w:rsidRPr="00AE2831">
              <w:t xml:space="preserve"> Century Cures Act also includes my legislation to provide Nevada with more resources for mental health services, and protects Medicare benefits for seniors.</w:t>
            </w:r>
            <w:r w:rsidR="003A4536">
              <w:rPr>
                <w:sz w:val="22"/>
                <w:szCs w:val="22"/>
              </w:rPr>
              <w:t xml:space="preserve"> </w:t>
            </w:r>
            <w:r w:rsidRPr="00AE2831">
              <w:t>I applaud the House for passing this legislation, and I look forward to voting in favor of the 21</w:t>
            </w:r>
            <w:r w:rsidRPr="00AE2831">
              <w:rPr>
                <w:vertAlign w:val="superscript"/>
              </w:rPr>
              <w:t>st</w:t>
            </w:r>
            <w:r w:rsidRPr="00AE2831">
              <w:t xml:space="preserve"> Century Cures Act here in the Senate,” said </w:t>
            </w:r>
            <w:r w:rsidRPr="00A8770C">
              <w:rPr>
                <w:b/>
              </w:rPr>
              <w:t>Senator Dean Heller</w:t>
            </w:r>
            <w:r w:rsidRPr="00AE2831">
              <w:t xml:space="preserve">.   </w:t>
            </w:r>
          </w:p>
          <w:p w14:paraId="0F14D20B" w14:textId="77777777" w:rsidR="00AE2831" w:rsidRPr="00AE2831" w:rsidRDefault="00AE2831" w:rsidP="00AE2831">
            <w:pPr>
              <w:shd w:val="clear" w:color="auto" w:fill="FFFFFF"/>
              <w:rPr>
                <w:shd w:val="clear" w:color="auto" w:fill="FFFFFF"/>
              </w:rPr>
            </w:pPr>
          </w:p>
          <w:p w14:paraId="01D13747" w14:textId="77777777" w:rsidR="00AE2831" w:rsidRPr="00AE2831" w:rsidRDefault="00AE2831" w:rsidP="00AE2831">
            <w:pPr>
              <w:shd w:val="clear" w:color="auto" w:fill="FFFFFF"/>
              <w:rPr>
                <w:u w:val="single"/>
              </w:rPr>
            </w:pPr>
            <w:r w:rsidRPr="00AE2831">
              <w:rPr>
                <w:b/>
                <w:bCs/>
                <w:u w:val="single"/>
              </w:rPr>
              <w:t>Background:</w:t>
            </w:r>
            <w:r w:rsidRPr="00AE2831">
              <w:rPr>
                <w:u w:val="single"/>
              </w:rPr>
              <w:t xml:space="preserve"> </w:t>
            </w:r>
          </w:p>
          <w:p w14:paraId="52425783" w14:textId="77777777" w:rsidR="00AE2831" w:rsidRPr="00AE2831" w:rsidRDefault="00AE2831" w:rsidP="00AE2831">
            <w:pPr>
              <w:shd w:val="clear" w:color="auto" w:fill="FFFFFF"/>
            </w:pPr>
          </w:p>
          <w:p w14:paraId="562429B0" w14:textId="24F9A0E9" w:rsidR="00AE2831" w:rsidRPr="00AE2831" w:rsidRDefault="00AE2831" w:rsidP="00AE2831">
            <w:pPr>
              <w:shd w:val="clear" w:color="auto" w:fill="FFFFFF"/>
            </w:pPr>
            <w:r w:rsidRPr="00AE2831">
              <w:t>Senator Heller is the lead author of two bills included in the House-passed 21</w:t>
            </w:r>
            <w:r w:rsidRPr="00AE2831">
              <w:rPr>
                <w:vertAlign w:val="superscript"/>
              </w:rPr>
              <w:t>st</w:t>
            </w:r>
            <w:r w:rsidRPr="00AE2831">
              <w:t xml:space="preserve"> Century Cures Act.</w:t>
            </w:r>
          </w:p>
          <w:p w14:paraId="44602166" w14:textId="77777777" w:rsidR="00AE2831" w:rsidRPr="00AE2831" w:rsidRDefault="00AE2831" w:rsidP="00AE2831">
            <w:pPr>
              <w:shd w:val="clear" w:color="auto" w:fill="FFFFFF"/>
            </w:pPr>
          </w:p>
          <w:p w14:paraId="36EE2570" w14:textId="77777777" w:rsidR="00AE2831" w:rsidRPr="00AE2831" w:rsidRDefault="00AE2831" w:rsidP="00AE2831">
            <w:pPr>
              <w:pStyle w:val="NoSpacing"/>
              <w:numPr>
                <w:ilvl w:val="0"/>
                <w:numId w:val="17"/>
              </w:numPr>
            </w:pPr>
            <w:r w:rsidRPr="00AE2831">
              <w:rPr>
                <w:b/>
                <w:bCs/>
              </w:rPr>
              <w:t>S. 2311 “Bringing Post-Partum Depression Out of the Shadows Act”</w:t>
            </w:r>
            <w:r w:rsidRPr="00AE2831">
              <w:t xml:space="preserve"> - The maternal depression program will help states, like Nevada, provide new mothers who may be struggling with post-partum depression with comprehensive mental health services and support. </w:t>
            </w:r>
          </w:p>
          <w:p w14:paraId="691F1C4A" w14:textId="77777777" w:rsidR="00AE2831" w:rsidRPr="00AE2831" w:rsidRDefault="00AE2831" w:rsidP="00AE2831">
            <w:pPr>
              <w:pStyle w:val="NoSpacing"/>
              <w:ind w:left="720"/>
            </w:pPr>
          </w:p>
          <w:p w14:paraId="698D4495" w14:textId="6B18287A" w:rsidR="00AE2831" w:rsidRPr="00AE2831" w:rsidRDefault="00AE2831" w:rsidP="00AE2831">
            <w:pPr>
              <w:pStyle w:val="NoSpacing"/>
              <w:numPr>
                <w:ilvl w:val="0"/>
                <w:numId w:val="17"/>
              </w:numPr>
            </w:pPr>
            <w:r w:rsidRPr="00AE2831">
              <w:rPr>
                <w:b/>
                <w:bCs/>
              </w:rPr>
              <w:t>S. 2349 “Medicare Advantage Coverage Transparency Act”</w:t>
            </w:r>
            <w:r w:rsidRPr="00AE2831">
              <w:t xml:space="preserve"> –</w:t>
            </w:r>
            <w:r w:rsidR="00A8770C">
              <w:t xml:space="preserve"> </w:t>
            </w:r>
            <w:r w:rsidRPr="00AE2831">
              <w:t xml:space="preserve">This legislation requires more transparency of Medicare Advantage and Prescription Drug benefits enjoyed by seniors throughout the state. S. 2349 also requires coverage to be outlined by Congressional district and zip code in order for Congress to see exactly who benefits from these programs and how these programs can be improved going forward. </w:t>
            </w:r>
          </w:p>
          <w:tbl>
            <w:tblPr>
              <w:tblW w:w="0" w:type="auto"/>
              <w:tblCellMar>
                <w:left w:w="0" w:type="dxa"/>
                <w:right w:w="0" w:type="dxa"/>
              </w:tblCellMar>
              <w:tblLook w:val="04A0" w:firstRow="1" w:lastRow="0" w:firstColumn="1" w:lastColumn="0" w:noHBand="0" w:noVBand="1"/>
            </w:tblPr>
            <w:tblGrid>
              <w:gridCol w:w="9180"/>
            </w:tblGrid>
            <w:tr w:rsidR="00AE2831" w14:paraId="192FBCF7" w14:textId="77777777" w:rsidTr="00AE2831">
              <w:tc>
                <w:tcPr>
                  <w:tcW w:w="9180" w:type="dxa"/>
                  <w:tcMar>
                    <w:top w:w="0" w:type="dxa"/>
                    <w:left w:w="108" w:type="dxa"/>
                    <w:bottom w:w="0" w:type="dxa"/>
                    <w:right w:w="108" w:type="dxa"/>
                  </w:tcMar>
                </w:tcPr>
                <w:p w14:paraId="6B8CF213" w14:textId="77777777" w:rsidR="00AE2831" w:rsidRDefault="00AE2831" w:rsidP="00AE2831">
                  <w:pPr>
                    <w:spacing w:after="200" w:line="276" w:lineRule="auto"/>
                  </w:pPr>
                </w:p>
              </w:tc>
            </w:tr>
          </w:tbl>
          <w:p w14:paraId="606C75C4" w14:textId="77777777" w:rsidR="00B363C7" w:rsidRDefault="00B363C7" w:rsidP="00B363C7">
            <w:pPr>
              <w:jc w:val="center"/>
            </w:pPr>
            <w:r w:rsidRPr="00387070">
              <w:t>###</w:t>
            </w:r>
          </w:p>
          <w:p w14:paraId="699EB762" w14:textId="77777777" w:rsidR="00A8770C" w:rsidRPr="00387070" w:rsidRDefault="00A8770C" w:rsidP="00B363C7">
            <w:pPr>
              <w:jc w:val="center"/>
            </w:pPr>
          </w:p>
          <w:p w14:paraId="2FFA3B13" w14:textId="77777777" w:rsidR="0057797F" w:rsidRPr="0033010E" w:rsidRDefault="0057797F" w:rsidP="0057797F">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77777777" w:rsidR="0057797F" w:rsidRDefault="0057797F" w:rsidP="00FC7136">
            <w:pPr>
              <w:rPr>
                <w:rFonts w:ascii="Georgia" w:hAnsi="Georgia"/>
                <w:b/>
              </w:rPr>
            </w:pPr>
          </w:p>
        </w:tc>
      </w:tr>
    </w:tbl>
    <w:p w14:paraId="1CF75A79" w14:textId="77777777" w:rsidR="00B06589" w:rsidRDefault="00B06589" w:rsidP="004203E9">
      <w:bookmarkStart w:id="0" w:name="_GoBack"/>
      <w:bookmarkEnd w:id="0"/>
    </w:p>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690A92"/>
    <w:multiLevelType w:val="hybridMultilevel"/>
    <w:tmpl w:val="8984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2"/>
  </w:num>
  <w:num w:numId="5">
    <w:abstractNumId w:val="9"/>
  </w:num>
  <w:num w:numId="6">
    <w:abstractNumId w:val="13"/>
  </w:num>
  <w:num w:numId="7">
    <w:abstractNumId w:val="8"/>
  </w:num>
  <w:num w:numId="8">
    <w:abstractNumId w:val="4"/>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170D4"/>
    <w:rsid w:val="000252FB"/>
    <w:rsid w:val="00026DAC"/>
    <w:rsid w:val="00034028"/>
    <w:rsid w:val="00062FC3"/>
    <w:rsid w:val="000656B9"/>
    <w:rsid w:val="00070284"/>
    <w:rsid w:val="000726A4"/>
    <w:rsid w:val="000729CF"/>
    <w:rsid w:val="00082A62"/>
    <w:rsid w:val="0009577B"/>
    <w:rsid w:val="00097FA6"/>
    <w:rsid w:val="000A57EA"/>
    <w:rsid w:val="000C136B"/>
    <w:rsid w:val="000C2D7A"/>
    <w:rsid w:val="000C3916"/>
    <w:rsid w:val="000C43CD"/>
    <w:rsid w:val="000D344E"/>
    <w:rsid w:val="000D7D8B"/>
    <w:rsid w:val="000E1E59"/>
    <w:rsid w:val="000E2166"/>
    <w:rsid w:val="000E53A1"/>
    <w:rsid w:val="000F2396"/>
    <w:rsid w:val="000F470E"/>
    <w:rsid w:val="0010711A"/>
    <w:rsid w:val="001279E4"/>
    <w:rsid w:val="00133E54"/>
    <w:rsid w:val="001363E7"/>
    <w:rsid w:val="00147EC3"/>
    <w:rsid w:val="0015344F"/>
    <w:rsid w:val="001747F2"/>
    <w:rsid w:val="00183296"/>
    <w:rsid w:val="0018782C"/>
    <w:rsid w:val="00190BB5"/>
    <w:rsid w:val="00192FC1"/>
    <w:rsid w:val="001A20FF"/>
    <w:rsid w:val="001B3C09"/>
    <w:rsid w:val="001C330B"/>
    <w:rsid w:val="001E791A"/>
    <w:rsid w:val="001E7D2B"/>
    <w:rsid w:val="001F38A5"/>
    <w:rsid w:val="001F3B93"/>
    <w:rsid w:val="001F68F1"/>
    <w:rsid w:val="001F7D3B"/>
    <w:rsid w:val="002017CB"/>
    <w:rsid w:val="00202893"/>
    <w:rsid w:val="0021049E"/>
    <w:rsid w:val="00226558"/>
    <w:rsid w:val="002611DC"/>
    <w:rsid w:val="00264563"/>
    <w:rsid w:val="002705E2"/>
    <w:rsid w:val="00282246"/>
    <w:rsid w:val="00283CA4"/>
    <w:rsid w:val="002C4349"/>
    <w:rsid w:val="002C6A7F"/>
    <w:rsid w:val="002D09C1"/>
    <w:rsid w:val="002E76FB"/>
    <w:rsid w:val="002F03F7"/>
    <w:rsid w:val="002F5861"/>
    <w:rsid w:val="00303A61"/>
    <w:rsid w:val="00304A38"/>
    <w:rsid w:val="0031259B"/>
    <w:rsid w:val="00320097"/>
    <w:rsid w:val="00321133"/>
    <w:rsid w:val="0033010E"/>
    <w:rsid w:val="003347A2"/>
    <w:rsid w:val="00342362"/>
    <w:rsid w:val="00353AA4"/>
    <w:rsid w:val="00371BAC"/>
    <w:rsid w:val="00376031"/>
    <w:rsid w:val="0037625A"/>
    <w:rsid w:val="003A08C8"/>
    <w:rsid w:val="003A4536"/>
    <w:rsid w:val="003B5DDB"/>
    <w:rsid w:val="003B7797"/>
    <w:rsid w:val="003C23F4"/>
    <w:rsid w:val="003C255C"/>
    <w:rsid w:val="003C4208"/>
    <w:rsid w:val="003D05A0"/>
    <w:rsid w:val="003F14E9"/>
    <w:rsid w:val="003F3811"/>
    <w:rsid w:val="00411FDD"/>
    <w:rsid w:val="004138AF"/>
    <w:rsid w:val="00413C3D"/>
    <w:rsid w:val="004203E9"/>
    <w:rsid w:val="0042328E"/>
    <w:rsid w:val="00425301"/>
    <w:rsid w:val="004271E1"/>
    <w:rsid w:val="00441A6D"/>
    <w:rsid w:val="00443D50"/>
    <w:rsid w:val="0044565F"/>
    <w:rsid w:val="00446AD2"/>
    <w:rsid w:val="00457C83"/>
    <w:rsid w:val="004607F2"/>
    <w:rsid w:val="00461071"/>
    <w:rsid w:val="004620DB"/>
    <w:rsid w:val="00463D19"/>
    <w:rsid w:val="004A3809"/>
    <w:rsid w:val="004B2C96"/>
    <w:rsid w:val="004B6797"/>
    <w:rsid w:val="004C3DF0"/>
    <w:rsid w:val="004D49A5"/>
    <w:rsid w:val="004E4020"/>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C00B5"/>
    <w:rsid w:val="005C0224"/>
    <w:rsid w:val="005D18E5"/>
    <w:rsid w:val="005D1DB8"/>
    <w:rsid w:val="005E2B49"/>
    <w:rsid w:val="005F2D40"/>
    <w:rsid w:val="00601400"/>
    <w:rsid w:val="0061733A"/>
    <w:rsid w:val="00622223"/>
    <w:rsid w:val="00633090"/>
    <w:rsid w:val="006425A6"/>
    <w:rsid w:val="0065383B"/>
    <w:rsid w:val="00655715"/>
    <w:rsid w:val="0066285F"/>
    <w:rsid w:val="00663793"/>
    <w:rsid w:val="006640A7"/>
    <w:rsid w:val="0066657A"/>
    <w:rsid w:val="00667808"/>
    <w:rsid w:val="00667A48"/>
    <w:rsid w:val="00671297"/>
    <w:rsid w:val="006742C7"/>
    <w:rsid w:val="00676AEF"/>
    <w:rsid w:val="00697A3C"/>
    <w:rsid w:val="006B6CB6"/>
    <w:rsid w:val="006D3B6A"/>
    <w:rsid w:val="006E1284"/>
    <w:rsid w:val="006E18C2"/>
    <w:rsid w:val="006E674B"/>
    <w:rsid w:val="006E76C1"/>
    <w:rsid w:val="006F223B"/>
    <w:rsid w:val="006F6268"/>
    <w:rsid w:val="00703EBC"/>
    <w:rsid w:val="0074092E"/>
    <w:rsid w:val="00755C81"/>
    <w:rsid w:val="0075648F"/>
    <w:rsid w:val="00762113"/>
    <w:rsid w:val="00762995"/>
    <w:rsid w:val="007671D7"/>
    <w:rsid w:val="00772DF8"/>
    <w:rsid w:val="00780B54"/>
    <w:rsid w:val="00791380"/>
    <w:rsid w:val="007A1F6B"/>
    <w:rsid w:val="007A265F"/>
    <w:rsid w:val="007B544A"/>
    <w:rsid w:val="007C597A"/>
    <w:rsid w:val="007D31FC"/>
    <w:rsid w:val="007D5CFA"/>
    <w:rsid w:val="007E0726"/>
    <w:rsid w:val="007E2DDD"/>
    <w:rsid w:val="007E337C"/>
    <w:rsid w:val="007E4DA9"/>
    <w:rsid w:val="007F0D04"/>
    <w:rsid w:val="007F2B5B"/>
    <w:rsid w:val="0080185E"/>
    <w:rsid w:val="008037E8"/>
    <w:rsid w:val="00807AB7"/>
    <w:rsid w:val="008257CD"/>
    <w:rsid w:val="00827203"/>
    <w:rsid w:val="008333E5"/>
    <w:rsid w:val="00835415"/>
    <w:rsid w:val="008510BA"/>
    <w:rsid w:val="00851F6C"/>
    <w:rsid w:val="008520BB"/>
    <w:rsid w:val="00857394"/>
    <w:rsid w:val="00862500"/>
    <w:rsid w:val="00870869"/>
    <w:rsid w:val="00871988"/>
    <w:rsid w:val="00873E30"/>
    <w:rsid w:val="00881269"/>
    <w:rsid w:val="0089589C"/>
    <w:rsid w:val="008A17C9"/>
    <w:rsid w:val="008A3B3B"/>
    <w:rsid w:val="008C240B"/>
    <w:rsid w:val="008C52EE"/>
    <w:rsid w:val="008C5E11"/>
    <w:rsid w:val="008C7363"/>
    <w:rsid w:val="008D03C3"/>
    <w:rsid w:val="008E3D5A"/>
    <w:rsid w:val="008E4059"/>
    <w:rsid w:val="008E4445"/>
    <w:rsid w:val="008E507F"/>
    <w:rsid w:val="008F7E41"/>
    <w:rsid w:val="00935CD1"/>
    <w:rsid w:val="00942615"/>
    <w:rsid w:val="00945F11"/>
    <w:rsid w:val="009528E2"/>
    <w:rsid w:val="009574F9"/>
    <w:rsid w:val="00960792"/>
    <w:rsid w:val="009659D0"/>
    <w:rsid w:val="0098084A"/>
    <w:rsid w:val="00987B21"/>
    <w:rsid w:val="00990CAF"/>
    <w:rsid w:val="009938F1"/>
    <w:rsid w:val="009950B1"/>
    <w:rsid w:val="009967C8"/>
    <w:rsid w:val="009A5285"/>
    <w:rsid w:val="009B5E39"/>
    <w:rsid w:val="009C34E4"/>
    <w:rsid w:val="009C6281"/>
    <w:rsid w:val="009D266A"/>
    <w:rsid w:val="009D4CB9"/>
    <w:rsid w:val="009E4B1E"/>
    <w:rsid w:val="009E6BAE"/>
    <w:rsid w:val="009F1C83"/>
    <w:rsid w:val="00A03D13"/>
    <w:rsid w:val="00A07833"/>
    <w:rsid w:val="00A12FB1"/>
    <w:rsid w:val="00A134DB"/>
    <w:rsid w:val="00A220D5"/>
    <w:rsid w:val="00A23123"/>
    <w:rsid w:val="00A35860"/>
    <w:rsid w:val="00A430E4"/>
    <w:rsid w:val="00A6067B"/>
    <w:rsid w:val="00A643AC"/>
    <w:rsid w:val="00A74C55"/>
    <w:rsid w:val="00A77ACF"/>
    <w:rsid w:val="00A8770C"/>
    <w:rsid w:val="00A918A4"/>
    <w:rsid w:val="00AB0D53"/>
    <w:rsid w:val="00AB3831"/>
    <w:rsid w:val="00AB763E"/>
    <w:rsid w:val="00AC3494"/>
    <w:rsid w:val="00AC687B"/>
    <w:rsid w:val="00AC7F11"/>
    <w:rsid w:val="00AD6507"/>
    <w:rsid w:val="00AE2831"/>
    <w:rsid w:val="00AF35BC"/>
    <w:rsid w:val="00AF38D5"/>
    <w:rsid w:val="00AF73F2"/>
    <w:rsid w:val="00AF7735"/>
    <w:rsid w:val="00B0557D"/>
    <w:rsid w:val="00B06589"/>
    <w:rsid w:val="00B06D01"/>
    <w:rsid w:val="00B271F2"/>
    <w:rsid w:val="00B363C7"/>
    <w:rsid w:val="00B42372"/>
    <w:rsid w:val="00B42D1D"/>
    <w:rsid w:val="00B47C2F"/>
    <w:rsid w:val="00B5000D"/>
    <w:rsid w:val="00B53430"/>
    <w:rsid w:val="00B75E62"/>
    <w:rsid w:val="00B963B4"/>
    <w:rsid w:val="00BA0607"/>
    <w:rsid w:val="00BA51D5"/>
    <w:rsid w:val="00BA783A"/>
    <w:rsid w:val="00BB0C7D"/>
    <w:rsid w:val="00BC6489"/>
    <w:rsid w:val="00BD2422"/>
    <w:rsid w:val="00BE4395"/>
    <w:rsid w:val="00BF712C"/>
    <w:rsid w:val="00C013B3"/>
    <w:rsid w:val="00C26677"/>
    <w:rsid w:val="00C27278"/>
    <w:rsid w:val="00C36156"/>
    <w:rsid w:val="00C42B95"/>
    <w:rsid w:val="00C64C41"/>
    <w:rsid w:val="00C6646C"/>
    <w:rsid w:val="00C66B81"/>
    <w:rsid w:val="00C733ED"/>
    <w:rsid w:val="00C767B7"/>
    <w:rsid w:val="00C8482F"/>
    <w:rsid w:val="00C93D8F"/>
    <w:rsid w:val="00C96034"/>
    <w:rsid w:val="00CA63A2"/>
    <w:rsid w:val="00CA7728"/>
    <w:rsid w:val="00CB45DF"/>
    <w:rsid w:val="00CC39C3"/>
    <w:rsid w:val="00CC3B95"/>
    <w:rsid w:val="00CD4730"/>
    <w:rsid w:val="00CE3852"/>
    <w:rsid w:val="00CF71D0"/>
    <w:rsid w:val="00D01DD0"/>
    <w:rsid w:val="00D134A8"/>
    <w:rsid w:val="00D135D0"/>
    <w:rsid w:val="00D14576"/>
    <w:rsid w:val="00D16FE8"/>
    <w:rsid w:val="00D22D64"/>
    <w:rsid w:val="00D27611"/>
    <w:rsid w:val="00D35FA5"/>
    <w:rsid w:val="00D36A43"/>
    <w:rsid w:val="00DA0843"/>
    <w:rsid w:val="00DA1AFE"/>
    <w:rsid w:val="00DA46B8"/>
    <w:rsid w:val="00DC4C4F"/>
    <w:rsid w:val="00DC6227"/>
    <w:rsid w:val="00DC70D2"/>
    <w:rsid w:val="00DD0F06"/>
    <w:rsid w:val="00DE3792"/>
    <w:rsid w:val="00DE6BF4"/>
    <w:rsid w:val="00DF569A"/>
    <w:rsid w:val="00E03CCA"/>
    <w:rsid w:val="00E04733"/>
    <w:rsid w:val="00E10DEB"/>
    <w:rsid w:val="00E1448D"/>
    <w:rsid w:val="00E24BC4"/>
    <w:rsid w:val="00E32DE4"/>
    <w:rsid w:val="00E37EC2"/>
    <w:rsid w:val="00E42A79"/>
    <w:rsid w:val="00E462EF"/>
    <w:rsid w:val="00E56311"/>
    <w:rsid w:val="00E62E5B"/>
    <w:rsid w:val="00E64C60"/>
    <w:rsid w:val="00E66B04"/>
    <w:rsid w:val="00E671E7"/>
    <w:rsid w:val="00E72F76"/>
    <w:rsid w:val="00E73B34"/>
    <w:rsid w:val="00E80FDF"/>
    <w:rsid w:val="00E85211"/>
    <w:rsid w:val="00E96E81"/>
    <w:rsid w:val="00EA0175"/>
    <w:rsid w:val="00EA6CBB"/>
    <w:rsid w:val="00EC1CAB"/>
    <w:rsid w:val="00ED05F5"/>
    <w:rsid w:val="00ED3C0C"/>
    <w:rsid w:val="00ED47AC"/>
    <w:rsid w:val="00EE6201"/>
    <w:rsid w:val="00EF7727"/>
    <w:rsid w:val="00F05C60"/>
    <w:rsid w:val="00F14F7B"/>
    <w:rsid w:val="00F22624"/>
    <w:rsid w:val="00F3199C"/>
    <w:rsid w:val="00F31C21"/>
    <w:rsid w:val="00F3536E"/>
    <w:rsid w:val="00F41322"/>
    <w:rsid w:val="00F443F4"/>
    <w:rsid w:val="00F63DF1"/>
    <w:rsid w:val="00F705CD"/>
    <w:rsid w:val="00F71D3A"/>
    <w:rsid w:val="00F84263"/>
    <w:rsid w:val="00F84487"/>
    <w:rsid w:val="00F869D9"/>
    <w:rsid w:val="00F87362"/>
    <w:rsid w:val="00F92DCC"/>
    <w:rsid w:val="00F97A19"/>
    <w:rsid w:val="00FA7E75"/>
    <w:rsid w:val="00FB0BA7"/>
    <w:rsid w:val="00FB39C4"/>
    <w:rsid w:val="00FB7585"/>
    <w:rsid w:val="00FC7136"/>
    <w:rsid w:val="00FE0423"/>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0614472">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76312365">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87139112">
      <w:bodyDiv w:val="1"/>
      <w:marLeft w:val="0"/>
      <w:marRight w:val="0"/>
      <w:marTop w:val="0"/>
      <w:marBottom w:val="0"/>
      <w:divBdr>
        <w:top w:val="none" w:sz="0" w:space="0" w:color="auto"/>
        <w:left w:val="none" w:sz="0" w:space="0" w:color="auto"/>
        <w:bottom w:val="none" w:sz="0" w:space="0" w:color="auto"/>
        <w:right w:val="none" w:sz="0" w:space="0" w:color="auto"/>
      </w:divBdr>
    </w:div>
    <w:div w:id="590816629">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77653415">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0604011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07065912">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4022477">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61660096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08823911">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07908.A11AC5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5.png@01D07908.A11AC5D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3.png@01D07908.A11AC5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6</cp:revision>
  <cp:lastPrinted>2016-11-29T20:22:00Z</cp:lastPrinted>
  <dcterms:created xsi:type="dcterms:W3CDTF">2016-11-29T16:19:00Z</dcterms:created>
  <dcterms:modified xsi:type="dcterms:W3CDTF">2016-11-30T23:44:00Z</dcterms:modified>
</cp:coreProperties>
</file>