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D22771" w:rsidTr="00A27CCF">
        <w:tc>
          <w:tcPr>
            <w:tcW w:w="9600" w:type="dxa"/>
          </w:tcPr>
          <w:p w:rsidR="00D22771" w:rsidRDefault="00D22771" w:rsidP="00A27CCF">
            <w:pPr>
              <w:jc w:val="center"/>
              <w:rPr>
                <w:rFonts w:ascii="Georgia" w:hAnsi="Georgia"/>
                <w:b/>
              </w:rPr>
            </w:pPr>
            <w:r>
              <w:rPr>
                <w:noProof/>
              </w:rPr>
              <w:drawing>
                <wp:inline distT="0" distB="0" distL="0" distR="0" wp14:anchorId="6A9E4004" wp14:editId="540AC5E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2771" w:rsidTr="00A27CCF">
              <w:tc>
                <w:tcPr>
                  <w:tcW w:w="4672" w:type="dxa"/>
                </w:tcPr>
                <w:p w:rsidR="00D22771" w:rsidRDefault="00D22771" w:rsidP="00A27CCF">
                  <w:pPr>
                    <w:rPr>
                      <w:b/>
                    </w:rPr>
                  </w:pPr>
                  <w:r w:rsidRPr="0033010E">
                    <w:rPr>
                      <w:b/>
                    </w:rPr>
                    <w:t>For Immediate Relea</w:t>
                  </w:r>
                  <w:r>
                    <w:rPr>
                      <w:b/>
                    </w:rPr>
                    <w:t>s</w:t>
                  </w:r>
                  <w:r w:rsidRPr="0033010E">
                    <w:rPr>
                      <w:b/>
                    </w:rPr>
                    <w:t>e:</w:t>
                  </w:r>
                </w:p>
              </w:tc>
              <w:tc>
                <w:tcPr>
                  <w:tcW w:w="4673" w:type="dxa"/>
                </w:tcPr>
                <w:p w:rsidR="00D22771" w:rsidRDefault="00D22771" w:rsidP="00A27CCF">
                  <w:pPr>
                    <w:jc w:val="right"/>
                    <w:rPr>
                      <w:b/>
                    </w:rPr>
                  </w:pPr>
                  <w:r>
                    <w:rPr>
                      <w:b/>
                    </w:rPr>
                    <w:t xml:space="preserve">Contact: </w:t>
                  </w:r>
                  <w:hyperlink r:id="rId5" w:history="1">
                    <w:r w:rsidRPr="0033010E">
                      <w:rPr>
                        <w:rStyle w:val="Hyperlink"/>
                      </w:rPr>
                      <w:t>Neal A. Patel</w:t>
                    </w:r>
                  </w:hyperlink>
                  <w:r>
                    <w:rPr>
                      <w:b/>
                    </w:rPr>
                    <w:t xml:space="preserve"> </w:t>
                  </w:r>
                </w:p>
              </w:tc>
            </w:tr>
            <w:tr w:rsidR="00D22771" w:rsidTr="00362978">
              <w:trPr>
                <w:trHeight w:val="198"/>
              </w:trPr>
              <w:tc>
                <w:tcPr>
                  <w:tcW w:w="4672" w:type="dxa"/>
                </w:tcPr>
                <w:p w:rsidR="00D22771" w:rsidRDefault="008C289E" w:rsidP="00A27CCF">
                  <w:pPr>
                    <w:rPr>
                      <w:b/>
                    </w:rPr>
                  </w:pPr>
                  <w:r>
                    <w:t>February 1</w:t>
                  </w:r>
                  <w:r w:rsidR="00362978">
                    <w:t>, 2017</w:t>
                  </w:r>
                </w:p>
              </w:tc>
              <w:tc>
                <w:tcPr>
                  <w:tcW w:w="4673" w:type="dxa"/>
                </w:tcPr>
                <w:p w:rsidR="00D22771" w:rsidRDefault="00D22771" w:rsidP="00A27CCF">
                  <w:pPr>
                    <w:jc w:val="right"/>
                    <w:rPr>
                      <w:b/>
                    </w:rPr>
                  </w:pPr>
                  <w:r w:rsidRPr="0033010E">
                    <w:t>202-224-6244</w:t>
                  </w:r>
                </w:p>
              </w:tc>
            </w:tr>
          </w:tbl>
          <w:p w:rsidR="00D22771" w:rsidRDefault="00D22771" w:rsidP="00A27CCF">
            <w:pPr>
              <w:jc w:val="center"/>
              <w:rPr>
                <w:b/>
                <w:sz w:val="32"/>
                <w:szCs w:val="20"/>
              </w:rPr>
            </w:pPr>
          </w:p>
          <w:p w:rsidR="003F19FA" w:rsidRPr="00CB0172" w:rsidRDefault="0092289B" w:rsidP="003F19FA">
            <w:pPr>
              <w:jc w:val="center"/>
              <w:rPr>
                <w:b/>
                <w:bCs/>
                <w:sz w:val="36"/>
                <w:szCs w:val="36"/>
              </w:rPr>
            </w:pPr>
            <w:r>
              <w:rPr>
                <w:b/>
                <w:bCs/>
                <w:sz w:val="36"/>
                <w:szCs w:val="36"/>
              </w:rPr>
              <w:t xml:space="preserve">Senator Heller on the Senate Finance Committee’s Markup Approval of Treasury Secretary Nominee Steven </w:t>
            </w:r>
            <w:proofErr w:type="spellStart"/>
            <w:r>
              <w:rPr>
                <w:b/>
                <w:bCs/>
                <w:sz w:val="36"/>
                <w:szCs w:val="36"/>
              </w:rPr>
              <w:t>Mnuchin</w:t>
            </w:r>
            <w:proofErr w:type="spellEnd"/>
          </w:p>
          <w:p w:rsidR="003F19FA" w:rsidRDefault="003F19FA" w:rsidP="003F19FA">
            <w:pPr>
              <w:jc w:val="center"/>
              <w:rPr>
                <w:i/>
                <w:iCs/>
              </w:rPr>
            </w:pPr>
          </w:p>
          <w:p w:rsidR="001B234E" w:rsidRDefault="003F19FA" w:rsidP="003F19FA">
            <w:r>
              <w:rPr>
                <w:b/>
                <w:bCs/>
              </w:rPr>
              <w:t>(</w:t>
            </w:r>
            <w:r w:rsidRPr="00FD6AFC">
              <w:rPr>
                <w:b/>
                <w:bCs/>
              </w:rPr>
              <w:t>Washington, DC)</w:t>
            </w:r>
            <w:r w:rsidRPr="00FD6AFC">
              <w:t xml:space="preserve"> –</w:t>
            </w:r>
            <w:r w:rsidR="00DD56F6">
              <w:t xml:space="preserve"> </w:t>
            </w:r>
            <w:r w:rsidR="0092289B">
              <w:t xml:space="preserve">United States Senator Dean Heller issued the following statement after the United States Senate Committee on Finance voted to approve Treasury Secretary Nominee Steven </w:t>
            </w:r>
            <w:proofErr w:type="spellStart"/>
            <w:r w:rsidR="0092289B">
              <w:t>Mnuchin</w:t>
            </w:r>
            <w:proofErr w:type="spellEnd"/>
            <w:r w:rsidR="0092289B">
              <w:t xml:space="preserve"> in today’s committee markup: </w:t>
            </w:r>
            <w:r w:rsidR="001B234E">
              <w:t xml:space="preserve"> </w:t>
            </w:r>
          </w:p>
          <w:p w:rsidR="001B234E" w:rsidRDefault="001B234E" w:rsidP="003F19FA"/>
          <w:p w:rsidR="00612413" w:rsidRDefault="00612413" w:rsidP="00612413">
            <w:pPr>
              <w:rPr>
                <w:sz w:val="22"/>
                <w:szCs w:val="22"/>
              </w:rPr>
            </w:pPr>
            <w:r>
              <w:t>“After many discussions with Tr</w:t>
            </w:r>
            <w:bookmarkStart w:id="0" w:name="_GoBack"/>
            <w:bookmarkEnd w:id="0"/>
            <w:r>
              <w:t xml:space="preserve">easury Secretary nominee Steven </w:t>
            </w:r>
            <w:proofErr w:type="spellStart"/>
            <w:r>
              <w:t>Mnuchin</w:t>
            </w:r>
            <w:proofErr w:type="spellEnd"/>
            <w:r>
              <w:t xml:space="preserve">, I received answers to my specific concerns pertaining to the devastating housing crisis in Nevada. As we all know, this was a very difficult time in Nevada’s history, and any time a home is foreclosed on, it is a painful experience for those affected. That’s why I want to look forward and ensure this doesn’t happen again. We can either stare at the darkness of the past or we can focus our attention forward to the future where a strong economy and job creation are placed at the top of the Administration’s new pro-economic agenda. </w:t>
            </w:r>
            <w:r w:rsidRPr="00612413">
              <w:t>I secured</w:t>
            </w:r>
            <w:r>
              <w:t xml:space="preserve"> the nominee’s </w:t>
            </w:r>
            <w:r w:rsidRPr="00612413">
              <w:t>commitment to help struggling Nevadans by supporting commonsense initiatives, such as the Mortgage Debt Relief Act, and in relieving the tax burden of the middle class by committing to help repeal the Cadillac tax.</w:t>
            </w:r>
            <w:r>
              <w:t xml:space="preserve"> I look forward to working with him as our Treasury Secretary as we enact policies focused on a devotion to economic growth not just in Nevada, but across our entire nation,” </w:t>
            </w:r>
            <w:r>
              <w:rPr>
                <w:b/>
                <w:bCs/>
              </w:rPr>
              <w:t>said United States Senator Dean Heller.</w:t>
            </w:r>
          </w:p>
          <w:p w:rsidR="007670A5" w:rsidRDefault="007670A5" w:rsidP="007670A5">
            <w:r>
              <w:t> </w:t>
            </w:r>
          </w:p>
          <w:p w:rsidR="007670A5" w:rsidRDefault="007670A5" w:rsidP="007670A5">
            <w:r>
              <w:t> </w:t>
            </w:r>
          </w:p>
          <w:p w:rsidR="003F19FA" w:rsidRDefault="003F19FA" w:rsidP="003F19FA"/>
          <w:p w:rsidR="00D22771" w:rsidRDefault="003F19FA" w:rsidP="00A27CCF">
            <w:pPr>
              <w:jc w:val="center"/>
            </w:pPr>
            <w:r>
              <w:t>#</w:t>
            </w:r>
            <w:r w:rsidR="00D22771">
              <w:t>##</w:t>
            </w:r>
          </w:p>
          <w:p w:rsidR="003F19FA" w:rsidRDefault="003F19FA" w:rsidP="00A27CCF">
            <w:pPr>
              <w:jc w:val="center"/>
            </w:pPr>
          </w:p>
          <w:p w:rsidR="00D22771" w:rsidRPr="00794A73" w:rsidRDefault="00D22771" w:rsidP="00A27CCF">
            <w:pPr>
              <w:jc w:val="center"/>
            </w:pPr>
          </w:p>
          <w:p w:rsidR="00D22771" w:rsidRPr="00415058" w:rsidRDefault="00D22771" w:rsidP="00A27CCF">
            <w:pPr>
              <w:jc w:val="center"/>
            </w:pPr>
            <w:r>
              <w:rPr>
                <w:noProof/>
                <w:color w:val="0000FF"/>
              </w:rPr>
              <w:drawing>
                <wp:inline distT="0" distB="0" distL="0" distR="0" wp14:anchorId="3C56ADCB" wp14:editId="64562926">
                  <wp:extent cx="323850" cy="323850"/>
                  <wp:effectExtent l="0" t="0" r="0" b="0"/>
                  <wp:docPr id="6" name="Picture 6" descr="http://www.heller.senate.gov/public/vendor/_skins/heller/images/newsletter/icon_fb.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8757FEE" wp14:editId="2EB9A13B">
                  <wp:extent cx="323850" cy="323850"/>
                  <wp:effectExtent l="0" t="0" r="0" b="0"/>
                  <wp:docPr id="7" name="Picture 7" descr="http://www.heller.senate.gov/public/vendor/_skins/heller/images/newsletter/icon_tw.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26B311F" wp14:editId="05484031">
                  <wp:extent cx="323850" cy="323850"/>
                  <wp:effectExtent l="0" t="0" r="0" b="0"/>
                  <wp:docPr id="8" name="Picture 8" descr="http://www.heller.senate.gov/public/vendor/_skins/heller/images/newsletter/icon_y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D22771" w:rsidRDefault="00D22771" w:rsidP="00D22771"/>
    <w:p w:rsidR="006F1CB6" w:rsidRDefault="006F1CB6"/>
    <w:sectPr w:rsidR="006F1CB6"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71"/>
    <w:rsid w:val="000651AE"/>
    <w:rsid w:val="000F796A"/>
    <w:rsid w:val="001B234E"/>
    <w:rsid w:val="00293D06"/>
    <w:rsid w:val="00294894"/>
    <w:rsid w:val="00362978"/>
    <w:rsid w:val="003D3281"/>
    <w:rsid w:val="003F19FA"/>
    <w:rsid w:val="004A6D6E"/>
    <w:rsid w:val="005213AE"/>
    <w:rsid w:val="0056129D"/>
    <w:rsid w:val="00564F10"/>
    <w:rsid w:val="005E52E5"/>
    <w:rsid w:val="00612413"/>
    <w:rsid w:val="0069548A"/>
    <w:rsid w:val="006F0922"/>
    <w:rsid w:val="006F1CB6"/>
    <w:rsid w:val="007670A5"/>
    <w:rsid w:val="00797941"/>
    <w:rsid w:val="008C289E"/>
    <w:rsid w:val="0092289B"/>
    <w:rsid w:val="00A52D29"/>
    <w:rsid w:val="00A75312"/>
    <w:rsid w:val="00AE54DF"/>
    <w:rsid w:val="00B5714C"/>
    <w:rsid w:val="00D22771"/>
    <w:rsid w:val="00D76353"/>
    <w:rsid w:val="00DD56F6"/>
    <w:rsid w:val="00E2680F"/>
    <w:rsid w:val="00E37BD2"/>
    <w:rsid w:val="00E4136B"/>
    <w:rsid w:val="00EE6352"/>
    <w:rsid w:val="00F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5FF5-0B85-4E21-ACC6-EB02E40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771"/>
    <w:pPr>
      <w:spacing w:before="100" w:beforeAutospacing="1" w:after="100" w:afterAutospacing="1"/>
    </w:pPr>
  </w:style>
  <w:style w:type="character" w:styleId="Hyperlink">
    <w:name w:val="Hyperlink"/>
    <w:basedOn w:val="DefaultParagraphFont"/>
    <w:uiPriority w:val="99"/>
    <w:unhideWhenUsed/>
    <w:rsid w:val="00D22771"/>
    <w:rPr>
      <w:color w:val="0563C1" w:themeColor="hyperlink"/>
      <w:u w:val="single"/>
    </w:rPr>
  </w:style>
  <w:style w:type="table" w:styleId="TableGrid">
    <w:name w:val="Table Grid"/>
    <w:basedOn w:val="TableNormal"/>
    <w:uiPriority w:val="59"/>
    <w:rsid w:val="00D2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2771"/>
    <w:rPr>
      <w:szCs w:val="32"/>
    </w:rPr>
  </w:style>
  <w:style w:type="paragraph" w:styleId="BalloonText">
    <w:name w:val="Balloon Text"/>
    <w:basedOn w:val="Normal"/>
    <w:link w:val="BalloonTextChar"/>
    <w:uiPriority w:val="99"/>
    <w:semiHidden/>
    <w:unhideWhenUsed/>
    <w:rsid w:val="00FA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7954">
      <w:bodyDiv w:val="1"/>
      <w:marLeft w:val="0"/>
      <w:marRight w:val="0"/>
      <w:marTop w:val="0"/>
      <w:marBottom w:val="0"/>
      <w:divBdr>
        <w:top w:val="none" w:sz="0" w:space="0" w:color="auto"/>
        <w:left w:val="none" w:sz="0" w:space="0" w:color="auto"/>
        <w:bottom w:val="none" w:sz="0" w:space="0" w:color="auto"/>
        <w:right w:val="none" w:sz="0" w:space="0" w:color="auto"/>
      </w:divBdr>
    </w:div>
    <w:div w:id="408235896">
      <w:bodyDiv w:val="1"/>
      <w:marLeft w:val="0"/>
      <w:marRight w:val="0"/>
      <w:marTop w:val="0"/>
      <w:marBottom w:val="0"/>
      <w:divBdr>
        <w:top w:val="none" w:sz="0" w:space="0" w:color="auto"/>
        <w:left w:val="none" w:sz="0" w:space="0" w:color="auto"/>
        <w:bottom w:val="none" w:sz="0" w:space="0" w:color="auto"/>
        <w:right w:val="none" w:sz="0" w:space="0" w:color="auto"/>
      </w:divBdr>
    </w:div>
    <w:div w:id="811796663">
      <w:bodyDiv w:val="1"/>
      <w:marLeft w:val="0"/>
      <w:marRight w:val="0"/>
      <w:marTop w:val="0"/>
      <w:marBottom w:val="0"/>
      <w:divBdr>
        <w:top w:val="none" w:sz="0" w:space="0" w:color="auto"/>
        <w:left w:val="none" w:sz="0" w:space="0" w:color="auto"/>
        <w:bottom w:val="none" w:sz="0" w:space="0" w:color="auto"/>
        <w:right w:val="none" w:sz="0" w:space="0" w:color="auto"/>
      </w:divBdr>
    </w:div>
    <w:div w:id="819080975">
      <w:bodyDiv w:val="1"/>
      <w:marLeft w:val="0"/>
      <w:marRight w:val="0"/>
      <w:marTop w:val="0"/>
      <w:marBottom w:val="0"/>
      <w:divBdr>
        <w:top w:val="none" w:sz="0" w:space="0" w:color="auto"/>
        <w:left w:val="none" w:sz="0" w:space="0" w:color="auto"/>
        <w:bottom w:val="none" w:sz="0" w:space="0" w:color="auto"/>
        <w:right w:val="none" w:sz="0" w:space="0" w:color="auto"/>
      </w:divBdr>
    </w:div>
    <w:div w:id="965966291">
      <w:bodyDiv w:val="1"/>
      <w:marLeft w:val="0"/>
      <w:marRight w:val="0"/>
      <w:marTop w:val="0"/>
      <w:marBottom w:val="0"/>
      <w:divBdr>
        <w:top w:val="none" w:sz="0" w:space="0" w:color="auto"/>
        <w:left w:val="none" w:sz="0" w:space="0" w:color="auto"/>
        <w:bottom w:val="none" w:sz="0" w:space="0" w:color="auto"/>
        <w:right w:val="none" w:sz="0" w:space="0" w:color="auto"/>
      </w:divBdr>
    </w:div>
    <w:div w:id="1114833697">
      <w:bodyDiv w:val="1"/>
      <w:marLeft w:val="0"/>
      <w:marRight w:val="0"/>
      <w:marTop w:val="0"/>
      <w:marBottom w:val="0"/>
      <w:divBdr>
        <w:top w:val="none" w:sz="0" w:space="0" w:color="auto"/>
        <w:left w:val="none" w:sz="0" w:space="0" w:color="auto"/>
        <w:bottom w:val="none" w:sz="0" w:space="0" w:color="auto"/>
        <w:right w:val="none" w:sz="0" w:space="0" w:color="auto"/>
      </w:divBdr>
    </w:div>
    <w:div w:id="1383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7908.A11AC5D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4.png@01D07908.A11AC5D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Patel, Neal (Heller)</cp:lastModifiedBy>
  <cp:revision>4</cp:revision>
  <cp:lastPrinted>2017-01-31T14:56:00Z</cp:lastPrinted>
  <dcterms:created xsi:type="dcterms:W3CDTF">2017-01-30T23:05:00Z</dcterms:created>
  <dcterms:modified xsi:type="dcterms:W3CDTF">2017-02-01T15:08:00Z</dcterms:modified>
</cp:coreProperties>
</file>