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C2" w:rsidRDefault="00CE67C2" w:rsidP="00CE67C2">
      <w:pPr>
        <w:jc w:val="center"/>
        <w:rPr>
          <w:color w:val="000000"/>
        </w:rPr>
      </w:pPr>
      <w:r>
        <w:rPr>
          <w:noProof/>
          <w:color w:val="1F497D"/>
        </w:rPr>
        <w:drawing>
          <wp:inline distT="0" distB="0" distL="0" distR="0">
            <wp:extent cx="5943600" cy="1257300"/>
            <wp:effectExtent l="0" t="0" r="0" b="0"/>
            <wp:docPr id="4" name="Picture 4" descr="/var/folders/py/y368pz856vq9t8rzxjdkm4ch0000gp/T/com.microsoft.Outlook/WebArchiveCopyPasteTempFiles/cidimage001.png@01D41546.DEDE6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py/y368pz856vq9t8rzxjdkm4ch0000gp/T/com.microsoft.Outlook/WebArchiveCopyPasteTempFiles/cidimage001.png@01D41546.DEDE6D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E67C2" w:rsidTr="00CE67C2">
        <w:trPr>
          <w:trHeight w:val="270"/>
          <w:jc w:val="center"/>
        </w:trPr>
        <w:tc>
          <w:tcPr>
            <w:tcW w:w="5181" w:type="dxa"/>
            <w:tcMar>
              <w:top w:w="0" w:type="dxa"/>
              <w:left w:w="108" w:type="dxa"/>
              <w:bottom w:w="0" w:type="dxa"/>
              <w:right w:w="108" w:type="dxa"/>
            </w:tcMar>
            <w:hideMark/>
          </w:tcPr>
          <w:p w:rsidR="00CE67C2" w:rsidRDefault="00CE67C2">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CE67C2" w:rsidRDefault="00CE67C2">
            <w:pPr>
              <w:spacing w:line="252" w:lineRule="atLeast"/>
              <w:jc w:val="right"/>
            </w:pPr>
            <w:r>
              <w:rPr>
                <w:rFonts w:ascii="Times New Roman" w:hAnsi="Times New Roman"/>
                <w:b/>
                <w:bCs/>
              </w:rPr>
              <w:t>Contact: </w:t>
            </w:r>
            <w:hyperlink r:id="rId7" w:history="1">
              <w:r>
                <w:rPr>
                  <w:rStyle w:val="Hyperlink"/>
                  <w:rFonts w:ascii="Times New Roman" w:hAnsi="Times New Roman"/>
                  <w:color w:val="954F72"/>
                </w:rPr>
                <w:t>Megan Taylor</w:t>
              </w:r>
            </w:hyperlink>
          </w:p>
        </w:tc>
      </w:tr>
      <w:tr w:rsidR="00CE67C2" w:rsidTr="00CE67C2">
        <w:trPr>
          <w:trHeight w:val="360"/>
          <w:jc w:val="center"/>
        </w:trPr>
        <w:tc>
          <w:tcPr>
            <w:tcW w:w="5181" w:type="dxa"/>
            <w:tcMar>
              <w:top w:w="0" w:type="dxa"/>
              <w:left w:w="108" w:type="dxa"/>
              <w:bottom w:w="0" w:type="dxa"/>
              <w:right w:w="108" w:type="dxa"/>
            </w:tcMar>
            <w:hideMark/>
          </w:tcPr>
          <w:p w:rsidR="00CE67C2" w:rsidRDefault="00CE67C2">
            <w:pPr>
              <w:spacing w:line="252" w:lineRule="atLeast"/>
            </w:pPr>
            <w:r>
              <w:rPr>
                <w:rFonts w:ascii="Times New Roman" w:hAnsi="Times New Roman"/>
              </w:rPr>
              <w:t>August 1</w:t>
            </w:r>
            <w:r>
              <w:rPr>
                <w:rFonts w:ascii="Times New Roman" w:hAnsi="Times New Roman"/>
                <w:vertAlign w:val="superscript"/>
              </w:rPr>
              <w:t>st</w:t>
            </w:r>
            <w:r>
              <w:rPr>
                <w:rFonts w:ascii="Times New Roman" w:hAnsi="Times New Roman"/>
              </w:rPr>
              <w:t>, 2018</w:t>
            </w:r>
          </w:p>
        </w:tc>
        <w:tc>
          <w:tcPr>
            <w:tcW w:w="4179" w:type="dxa"/>
            <w:tcMar>
              <w:top w:w="0" w:type="dxa"/>
              <w:left w:w="108" w:type="dxa"/>
              <w:bottom w:w="0" w:type="dxa"/>
              <w:right w:w="108" w:type="dxa"/>
            </w:tcMar>
            <w:hideMark/>
          </w:tcPr>
          <w:p w:rsidR="00CE67C2" w:rsidRDefault="00CE67C2">
            <w:pPr>
              <w:spacing w:line="252" w:lineRule="atLeast"/>
              <w:jc w:val="right"/>
            </w:pPr>
            <w:r>
              <w:rPr>
                <w:rFonts w:ascii="Times New Roman" w:hAnsi="Times New Roman"/>
              </w:rPr>
              <w:t>202-224-6244</w:t>
            </w:r>
          </w:p>
        </w:tc>
      </w:tr>
    </w:tbl>
    <w:p w:rsidR="00CE67C2" w:rsidRDefault="00CE67C2" w:rsidP="00CE67C2">
      <w:pPr>
        <w:jc w:val="center"/>
        <w:rPr>
          <w:rFonts w:ascii="Times" w:hAnsi="Times" w:cs="Times"/>
          <w:b/>
          <w:bCs/>
          <w:sz w:val="36"/>
          <w:szCs w:val="36"/>
        </w:rPr>
      </w:pPr>
      <w:r>
        <w:rPr>
          <w:rFonts w:ascii="Times" w:hAnsi="Times" w:cs="Times"/>
          <w:b/>
          <w:bCs/>
          <w:sz w:val="32"/>
          <w:szCs w:val="32"/>
        </w:rPr>
        <w:br/>
      </w:r>
      <w:bookmarkStart w:id="0" w:name="_GoBack"/>
      <w:r>
        <w:rPr>
          <w:rFonts w:ascii="Times" w:hAnsi="Times" w:cs="Times"/>
          <w:b/>
          <w:bCs/>
          <w:sz w:val="36"/>
          <w:szCs w:val="36"/>
        </w:rPr>
        <w:t xml:space="preserve">Heller Secures Funding to Fight Wildfires, $12 Million to Protect Lake Tahoe in Bill Approved by U.S. Senate </w:t>
      </w:r>
    </w:p>
    <w:bookmarkEnd w:id="0"/>
    <w:p w:rsidR="00CE67C2" w:rsidRDefault="00CE67C2" w:rsidP="00CE67C2">
      <w:pPr>
        <w:jc w:val="center"/>
        <w:rPr>
          <w:rFonts w:ascii="Times New Roman" w:hAnsi="Times New Roman"/>
          <w:i/>
          <w:iCs/>
          <w:sz w:val="32"/>
          <w:szCs w:val="32"/>
        </w:rPr>
      </w:pPr>
      <w:r>
        <w:rPr>
          <w:rFonts w:ascii="Times New Roman" w:hAnsi="Times New Roman"/>
          <w:i/>
          <w:iCs/>
          <w:sz w:val="32"/>
          <w:szCs w:val="32"/>
        </w:rPr>
        <w:t xml:space="preserve">Heller Provisions to Preserve Nevada’s Clean Water Supply, Promote Smart Cities, </w:t>
      </w:r>
      <w:proofErr w:type="gramStart"/>
      <w:r>
        <w:rPr>
          <w:rFonts w:ascii="Times New Roman" w:hAnsi="Times New Roman"/>
          <w:i/>
          <w:iCs/>
          <w:sz w:val="32"/>
          <w:szCs w:val="32"/>
        </w:rPr>
        <w:t>Help</w:t>
      </w:r>
      <w:proofErr w:type="gramEnd"/>
      <w:r>
        <w:rPr>
          <w:rFonts w:ascii="Times New Roman" w:hAnsi="Times New Roman"/>
          <w:i/>
          <w:iCs/>
          <w:sz w:val="32"/>
          <w:szCs w:val="32"/>
        </w:rPr>
        <w:t xml:space="preserve"> Low-Income Families Maximize Tax Return Also Pass in Spending Bill</w:t>
      </w:r>
    </w:p>
    <w:p w:rsidR="00CE67C2" w:rsidRDefault="00CE67C2" w:rsidP="00CE67C2">
      <w:pPr>
        <w:jc w:val="center"/>
      </w:pPr>
      <w:r>
        <w:rPr>
          <w:rFonts w:ascii="Times" w:hAnsi="Times" w:cs="Times"/>
          <w:i/>
          <w:iCs/>
          <w:sz w:val="32"/>
          <w:szCs w:val="32"/>
        </w:rPr>
        <w:t> </w:t>
      </w:r>
    </w:p>
    <w:p w:rsidR="00CE67C2" w:rsidRDefault="00CE67C2" w:rsidP="00CE67C2">
      <w:pPr>
        <w:rPr>
          <w:rFonts w:ascii="Times New Roman" w:hAnsi="Times New Roman"/>
        </w:rPr>
      </w:pPr>
      <w:r>
        <w:rPr>
          <w:rFonts w:ascii="Times New Roman" w:hAnsi="Times New Roman"/>
          <w:b/>
          <w:bCs/>
        </w:rPr>
        <w:t>WASHINGTON</w:t>
      </w:r>
      <w:r>
        <w:rPr>
          <w:rFonts w:ascii="Times New Roman" w:hAnsi="Times New Roman"/>
        </w:rPr>
        <w:t xml:space="preserve"> – U.S. Senator Dean Heller (R-NV) announced that he secured funding for several of Nevada’s priorities, including resources to prevent wildfires on federal lands, support innovative fire prevention technologies like AlertTahoe, and $12 million to help Lake Tahoe fight wildfires and protect against invasive species, in a package of spending bills approved by the U.S. Senate today. Heller also authored five provisions – ranging from preserving Nevada’s clean water supply to promoting smart city solutions and </w:t>
      </w:r>
      <w:hyperlink r:id="rId8" w:history="1">
        <w:r>
          <w:rPr>
            <w:rStyle w:val="Hyperlink"/>
            <w:rFonts w:ascii="Times New Roman" w:hAnsi="Times New Roman"/>
          </w:rPr>
          <w:t>helping low-income families maximize their tax returns</w:t>
        </w:r>
      </w:hyperlink>
      <w:r>
        <w:rPr>
          <w:rFonts w:ascii="Times New Roman" w:hAnsi="Times New Roman"/>
        </w:rPr>
        <w:t xml:space="preserve"> – that were included in the Interior, Agriculture, Financial Services &amp; General Government, and Transportation &amp; Housing and Urban Development Appropriations Act</w:t>
      </w:r>
      <w:r>
        <w:rPr>
          <w:rFonts w:ascii="Times New Roman" w:hAnsi="Times New Roman"/>
          <w:color w:val="1F497D"/>
        </w:rPr>
        <w:t>.</w:t>
      </w:r>
    </w:p>
    <w:p w:rsidR="00CE67C2" w:rsidRDefault="00CE67C2" w:rsidP="00CE67C2">
      <w:pPr>
        <w:rPr>
          <w:rFonts w:ascii="Times New Roman" w:hAnsi="Times New Roman"/>
          <w:color w:val="1F497D"/>
        </w:rPr>
      </w:pPr>
    </w:p>
    <w:p w:rsidR="00CE67C2" w:rsidRDefault="00CE67C2" w:rsidP="00CE67C2">
      <w:pPr>
        <w:pStyle w:val="NormalWeb"/>
        <w:shd w:val="clear" w:color="auto" w:fill="FFFFFF"/>
        <w:spacing w:before="0" w:beforeAutospacing="0" w:after="0" w:afterAutospacing="0"/>
        <w:rPr>
          <w:shd w:val="clear" w:color="auto" w:fill="FFFFFF"/>
        </w:rPr>
      </w:pPr>
      <w:r>
        <w:t xml:space="preserve">A long-time champion of supporting advancing wildfire prevention policies and protecting Lake Tahoe, Heller </w:t>
      </w:r>
      <w:r>
        <w:rPr>
          <w:shd w:val="clear" w:color="auto" w:fill="FFFFFF"/>
        </w:rPr>
        <w:t xml:space="preserve">worked to see that the spending bill included $12 million to implement his </w:t>
      </w:r>
      <w:hyperlink r:id="rId9" w:history="1">
        <w:r>
          <w:rPr>
            <w:rStyle w:val="Hyperlink"/>
            <w:bdr w:val="none" w:sz="0" w:space="0" w:color="auto" w:frame="1"/>
            <w:shd w:val="clear" w:color="auto" w:fill="FFFFFF"/>
          </w:rPr>
          <w:t>Lake Tahoe Restoration Reauthorization Act</w:t>
        </w:r>
      </w:hyperlink>
      <w:r>
        <w:rPr>
          <w:bdr w:val="none" w:sz="0" w:space="0" w:color="auto" w:frame="1"/>
          <w:shd w:val="clear" w:color="auto" w:fill="FFFFFF"/>
        </w:rPr>
        <w:t>, bipartisan legislation that he introduced</w:t>
      </w:r>
      <w:r>
        <w:rPr>
          <w:shd w:val="clear" w:color="auto" w:fill="FFFFFF"/>
        </w:rPr>
        <w:t xml:space="preserve"> to help fight wildfires in the Tahoe Basin, protect against invasive species, and preserve Lake Tahoe for future generations. The spending bill also included an amendment that Heller authored to increase funding for cross-boundary fire control by $5 million in order to help prevent and mitigate the damage of wildfires on Nevada’s federal lands since more than 85 percent of the state </w:t>
      </w:r>
      <w:proofErr w:type="gramStart"/>
      <w:r>
        <w:rPr>
          <w:shd w:val="clear" w:color="auto" w:fill="FFFFFF"/>
        </w:rPr>
        <w:t>is owned</w:t>
      </w:r>
      <w:proofErr w:type="gramEnd"/>
      <w:r>
        <w:rPr>
          <w:shd w:val="clear" w:color="auto" w:fill="FFFFFF"/>
        </w:rPr>
        <w:t xml:space="preserve"> by the federal government. </w:t>
      </w:r>
    </w:p>
    <w:p w:rsidR="00CE67C2" w:rsidRDefault="00CE67C2" w:rsidP="00CE67C2">
      <w:pPr>
        <w:pStyle w:val="NormalWeb"/>
        <w:shd w:val="clear" w:color="auto" w:fill="FFFFFF"/>
        <w:spacing w:before="0" w:beforeAutospacing="0" w:after="0" w:afterAutospacing="0"/>
        <w:rPr>
          <w:shd w:val="clear" w:color="auto" w:fill="FFFFFF"/>
        </w:rPr>
      </w:pPr>
    </w:p>
    <w:p w:rsidR="00CE67C2" w:rsidRDefault="00CE67C2" w:rsidP="00CE67C2">
      <w:pPr>
        <w:pStyle w:val="NormalWeb"/>
        <w:shd w:val="clear" w:color="auto" w:fill="FFFFFF"/>
        <w:spacing w:before="0" w:beforeAutospacing="0" w:after="0" w:afterAutospacing="0"/>
        <w:rPr>
          <w:color w:val="313131"/>
          <w:shd w:val="clear" w:color="auto" w:fill="FFFFFF"/>
        </w:rPr>
      </w:pPr>
      <w:r>
        <w:rPr>
          <w:shd w:val="clear" w:color="auto" w:fill="FFFFFF"/>
        </w:rPr>
        <w:t xml:space="preserve">In 2017, wildfires ravaged 1.2 million acres of land in Nevada and this year, </w:t>
      </w:r>
      <w:r>
        <w:t xml:space="preserve">the Martin Fire outside of Winnemucca has destroyed over half a million acres of public lands, grazing allotments, and private property, and the Perry Fire continues to burn southwest of Pyramid Lake and is not yet fully contained. To prevent the threat of wildfires, Heller has promoted and secured funding for innovative firefighting technologies such as </w:t>
      </w:r>
      <w:r>
        <w:rPr>
          <w:bdr w:val="none" w:sz="0" w:space="0" w:color="auto" w:frame="1"/>
        </w:rPr>
        <w:t>AlertTahoe</w:t>
      </w:r>
      <w:r>
        <w:t xml:space="preserve">, </w:t>
      </w:r>
      <w:r>
        <w:rPr>
          <w:shd w:val="clear" w:color="auto" w:fill="FFFFFF"/>
        </w:rPr>
        <w:t xml:space="preserve">a camera system in the Lake Tahoe Area used to help firefighters prevent, monitor, and detect deadly blazes. In June of 2018, </w:t>
      </w:r>
      <w:hyperlink r:id="rId10" w:history="1">
        <w:r>
          <w:rPr>
            <w:rStyle w:val="Hyperlink"/>
            <w:bdr w:val="none" w:sz="0" w:space="0" w:color="auto" w:frame="1"/>
            <w:shd w:val="clear" w:color="auto" w:fill="FFFFFF"/>
          </w:rPr>
          <w:t>Heller urged the U.S. Department of Agriculture (USDA) and the U.S. Forest Service (USFS) to ensure that the Lake Tahoe Basin had the proper tools to protect its communities from the imminent threat of wildfires</w:t>
        </w:r>
      </w:hyperlink>
      <w:r>
        <w:rPr>
          <w:color w:val="313131"/>
          <w:shd w:val="clear" w:color="auto" w:fill="FFFFFF"/>
        </w:rPr>
        <w:t xml:space="preserve">, </w:t>
      </w:r>
      <w:r>
        <w:rPr>
          <w:shd w:val="clear" w:color="auto" w:fill="FFFFFF"/>
        </w:rPr>
        <w:t xml:space="preserve">as well as to fully fund and support the innovative AlertTahoe </w:t>
      </w:r>
      <w:r>
        <w:rPr>
          <w:shd w:val="clear" w:color="auto" w:fill="FFFFFF"/>
        </w:rPr>
        <w:lastRenderedPageBreak/>
        <w:t xml:space="preserve">camera systems. </w:t>
      </w:r>
      <w:hyperlink r:id="rId11" w:history="1">
        <w:r>
          <w:rPr>
            <w:rStyle w:val="Hyperlink"/>
            <w:shd w:val="clear" w:color="auto" w:fill="FFFFFF"/>
          </w:rPr>
          <w:t>Thanks to Heller’s efforts, the spending bill that the U.S. Senate passed today qualified AlertTahoe</w:t>
        </w:r>
      </w:hyperlink>
      <w:r>
        <w:rPr>
          <w:shd w:val="clear" w:color="auto" w:fill="FFFFFF"/>
        </w:rPr>
        <w:t xml:space="preserve"> for federal wildfire funding </w:t>
      </w:r>
      <w:hyperlink r:id="rId12" w:history="1">
        <w:r>
          <w:rPr>
            <w:rStyle w:val="Hyperlink"/>
            <w:shd w:val="clear" w:color="auto" w:fill="FFFFFF"/>
          </w:rPr>
          <w:t>on top of the $226,000 that Heller previously secured</w:t>
        </w:r>
      </w:hyperlink>
      <w:r>
        <w:rPr>
          <w:shd w:val="clear" w:color="auto" w:fill="FFFFFF"/>
        </w:rPr>
        <w:t xml:space="preserve"> to help cover </w:t>
      </w:r>
      <w:r>
        <w:rPr>
          <w:color w:val="313131"/>
          <w:shd w:val="clear" w:color="auto" w:fill="FFFFFF"/>
        </w:rPr>
        <w:t>the implementation of four new cameras and upgrade 13 existing cameras in the Basin to better connect to the emergency response network.</w:t>
      </w:r>
    </w:p>
    <w:p w:rsidR="00CE67C2" w:rsidRDefault="00CE67C2" w:rsidP="00CE67C2">
      <w:pPr>
        <w:pStyle w:val="NormalWeb"/>
        <w:shd w:val="clear" w:color="auto" w:fill="FFFFFF"/>
        <w:spacing w:before="0" w:beforeAutospacing="0" w:after="0" w:afterAutospacing="0"/>
        <w:rPr>
          <w:shd w:val="clear" w:color="auto" w:fill="FFFFFF"/>
        </w:rPr>
      </w:pPr>
    </w:p>
    <w:p w:rsidR="00CE67C2" w:rsidRDefault="00CE67C2" w:rsidP="00CE67C2">
      <w:pPr>
        <w:pStyle w:val="NormalWeb"/>
        <w:shd w:val="clear" w:color="auto" w:fill="FFFFFF"/>
        <w:spacing w:before="0" w:beforeAutospacing="0" w:after="0" w:afterAutospacing="0"/>
        <w:rPr>
          <w:shd w:val="clear" w:color="auto" w:fill="FFFFFF"/>
        </w:rPr>
      </w:pPr>
      <w:r>
        <w:rPr>
          <w:shd w:val="clear" w:color="auto" w:fill="FFFFFF"/>
        </w:rPr>
        <w:t xml:space="preserve">“Last year, Nevada experienced devastating wildfires that burned more than 1.3 million acres of land – making it one of the worst fire seasons on record. This year isn’t looking much better as Nevada continues to battle the Perry Fire that broke out north of Reno and recover from the 60-mile long Martin Fire, named the largest wildfire in the country earlier this month,” </w:t>
      </w:r>
      <w:r>
        <w:rPr>
          <w:b/>
          <w:bCs/>
          <w:shd w:val="clear" w:color="auto" w:fill="FFFFFF"/>
        </w:rPr>
        <w:t>said Heller.</w:t>
      </w:r>
      <w:r>
        <w:rPr>
          <w:shd w:val="clear" w:color="auto" w:fill="FFFFFF"/>
        </w:rPr>
        <w:t xml:space="preserve"> “One of my top priorities right now is ensuring that Nevada has the resources and tools that it needs to prevent, protect against, and mitigate the damage of wildfires that threaten our communities and the Lake Tahoe Basin that we love. I was proud to secure $5 million in additional funding to fight wildfires that know no jurisdictional boundaries, $12 million to implement my legislation, the Lake Tahoe Restoration Reauthorization Act, and ensure that AlertTahoe is eligible to receive funding </w:t>
      </w:r>
      <w:proofErr w:type="gramStart"/>
      <w:r>
        <w:rPr>
          <w:shd w:val="clear" w:color="auto" w:fill="FFFFFF"/>
        </w:rPr>
        <w:t>to further protect</w:t>
      </w:r>
      <w:proofErr w:type="gramEnd"/>
      <w:r>
        <w:rPr>
          <w:shd w:val="clear" w:color="auto" w:fill="FFFFFF"/>
        </w:rPr>
        <w:t xml:space="preserve"> the Lake Tahoe Basin from catastrophic wildfires.</w:t>
      </w:r>
      <w:r>
        <w:rPr>
          <w:color w:val="1F497D"/>
          <w:shd w:val="clear" w:color="auto" w:fill="FFFFFF"/>
        </w:rPr>
        <w:t xml:space="preserve"> </w:t>
      </w:r>
      <w:r>
        <w:rPr>
          <w:shd w:val="clear" w:color="auto" w:fill="FFFFFF"/>
        </w:rPr>
        <w:t xml:space="preserve">The </w:t>
      </w:r>
      <w:r>
        <w:t xml:space="preserve">AlertTahoe system has already helped prevent more than 50 fires in the Basin from reaching one acre in size, so I will continue to push my colleagues to recognize the importance of promoting innovative technologies like AlertTahoe </w:t>
      </w:r>
      <w:r>
        <w:rPr>
          <w:shd w:val="clear" w:color="auto" w:fill="FFFFFF"/>
        </w:rPr>
        <w:t>that can expediently detect smoke and fire and enable firefighters to efficiently respond.”</w:t>
      </w:r>
    </w:p>
    <w:p w:rsidR="00CE67C2" w:rsidRDefault="00CE67C2" w:rsidP="00CE67C2">
      <w:pPr>
        <w:pStyle w:val="NormalWeb"/>
        <w:shd w:val="clear" w:color="auto" w:fill="FFFFFF"/>
        <w:spacing w:before="0" w:beforeAutospacing="0" w:after="0" w:afterAutospacing="0"/>
        <w:rPr>
          <w:shd w:val="clear" w:color="auto" w:fill="FFFFFF"/>
        </w:rPr>
      </w:pPr>
    </w:p>
    <w:p w:rsidR="00CE67C2" w:rsidRDefault="00CE67C2" w:rsidP="00CE67C2">
      <w:pPr>
        <w:pStyle w:val="NormalWeb"/>
        <w:shd w:val="clear" w:color="auto" w:fill="FFFFFF"/>
        <w:spacing w:before="0" w:beforeAutospacing="0" w:after="0" w:afterAutospacing="0"/>
        <w:rPr>
          <w:color w:val="313131"/>
          <w:shd w:val="clear" w:color="auto" w:fill="FFFFFF"/>
        </w:rPr>
      </w:pPr>
      <w:r>
        <w:t xml:space="preserve">Additionally, Heller also worked to make sure that </w:t>
      </w:r>
      <w:r>
        <w:rPr>
          <w:shd w:val="clear" w:color="auto" w:fill="FFFFFF"/>
        </w:rPr>
        <w:t xml:space="preserve">the Payment in Lieu of Taxes (PILT) program </w:t>
      </w:r>
      <w:proofErr w:type="gramStart"/>
      <w:r>
        <w:rPr>
          <w:shd w:val="clear" w:color="auto" w:fill="FFFFFF"/>
        </w:rPr>
        <w:t>was fully funded</w:t>
      </w:r>
      <w:proofErr w:type="gramEnd"/>
      <w:r>
        <w:rPr>
          <w:shd w:val="clear" w:color="auto" w:fill="FFFFFF"/>
        </w:rPr>
        <w:t>. A strong advocate for PILT program and the Nevada communities that benefit from it,</w:t>
      </w:r>
      <w:r>
        <w:rPr>
          <w:i/>
          <w:iCs/>
          <w:shd w:val="clear" w:color="auto" w:fill="FFFFFF"/>
        </w:rPr>
        <w:t> </w:t>
      </w:r>
      <w:r>
        <w:rPr>
          <w:shd w:val="clear" w:color="auto" w:fill="FFFFFF"/>
        </w:rPr>
        <w:t xml:space="preserve">Heller recently welcomed U.S. Secretary of the Interior Ryan </w:t>
      </w:r>
      <w:proofErr w:type="spellStart"/>
      <w:r>
        <w:rPr>
          <w:shd w:val="clear" w:color="auto" w:fill="FFFFFF"/>
        </w:rPr>
        <w:t>Zinke’s</w:t>
      </w:r>
      <w:proofErr w:type="spellEnd"/>
      <w:r>
        <w:rPr>
          <w:shd w:val="clear" w:color="auto" w:fill="FFFFFF"/>
        </w:rPr>
        <w:t xml:space="preserve"> announcement that </w:t>
      </w:r>
      <w:hyperlink r:id="rId13" w:history="1">
        <w:r>
          <w:rPr>
            <w:rStyle w:val="Hyperlink"/>
            <w:shd w:val="clear" w:color="auto" w:fill="FFFFFF"/>
          </w:rPr>
          <w:t>17 local governments in Nevada are receiving a total of $26,987,166 under the 2018 PILT program, an increase of $802,376 from the previous fiscal year</w:t>
        </w:r>
      </w:hyperlink>
      <w:r>
        <w:rPr>
          <w:color w:val="313131"/>
          <w:shd w:val="clear" w:color="auto" w:fill="FFFFFF"/>
        </w:rPr>
        <w:t xml:space="preserve">. </w:t>
      </w:r>
    </w:p>
    <w:p w:rsidR="00CE67C2" w:rsidRDefault="00CE67C2" w:rsidP="00CE67C2">
      <w:pPr>
        <w:pStyle w:val="NormalWeb"/>
        <w:shd w:val="clear" w:color="auto" w:fill="FFFFFF"/>
        <w:spacing w:before="0" w:beforeAutospacing="0" w:after="0" w:afterAutospacing="0"/>
        <w:rPr>
          <w:color w:val="313131"/>
          <w:shd w:val="clear" w:color="auto" w:fill="FFFFFF"/>
        </w:rPr>
      </w:pPr>
    </w:p>
    <w:p w:rsidR="00CE67C2" w:rsidRDefault="00CE67C2" w:rsidP="00CE67C2">
      <w:pPr>
        <w:pStyle w:val="NormalWeb"/>
        <w:shd w:val="clear" w:color="auto" w:fill="FFFFFF"/>
        <w:spacing w:before="0" w:beforeAutospacing="0" w:after="0" w:afterAutospacing="0"/>
        <w:rPr>
          <w:color w:val="222222"/>
        </w:rPr>
      </w:pPr>
      <w:r>
        <w:t xml:space="preserve">The legislation also includes funding to help rural communities in Nevada and around the country </w:t>
      </w:r>
      <w:proofErr w:type="gramStart"/>
      <w:r>
        <w:t>support and expand broadband infrastructure investment</w:t>
      </w:r>
      <w:proofErr w:type="gramEnd"/>
      <w:r>
        <w:t xml:space="preserve"> and fight the opioid epidemic. It also increases funding for the agency that provides assistance to many Nevada cities through the Community Development Block Grant, as well as funding for homeless assistance programs that support veterans, youth, and survivors of domestic violence.</w:t>
      </w:r>
    </w:p>
    <w:p w:rsidR="00CE67C2" w:rsidRDefault="00CE67C2" w:rsidP="00CE67C2">
      <w:pPr>
        <w:jc w:val="center"/>
        <w:rPr>
          <w:rFonts w:ascii="Times New Roman" w:hAnsi="Times New Roman"/>
          <w:b/>
          <w:bCs/>
          <w:color w:val="1F497D"/>
          <w:u w:val="single"/>
        </w:rPr>
      </w:pPr>
    </w:p>
    <w:p w:rsidR="00CE67C2" w:rsidRDefault="00CE67C2" w:rsidP="00CE67C2">
      <w:pPr>
        <w:rPr>
          <w:rFonts w:ascii="Times New Roman" w:hAnsi="Times New Roman"/>
          <w:i/>
          <w:iCs/>
        </w:rPr>
      </w:pPr>
      <w:r>
        <w:rPr>
          <w:rFonts w:ascii="Times New Roman" w:hAnsi="Times New Roman"/>
          <w:b/>
          <w:bCs/>
          <w:u w:val="single"/>
        </w:rPr>
        <w:t>BACKGROUND on Heller’s provisions included in</w:t>
      </w:r>
      <w:r>
        <w:rPr>
          <w:rFonts w:ascii="Times New Roman" w:hAnsi="Times New Roman"/>
          <w:b/>
          <w:bCs/>
          <w:i/>
          <w:iCs/>
          <w:u w:val="single"/>
        </w:rPr>
        <w:t xml:space="preserve"> </w:t>
      </w:r>
      <w:r>
        <w:rPr>
          <w:rFonts w:ascii="Times New Roman" w:hAnsi="Times New Roman"/>
          <w:b/>
          <w:bCs/>
          <w:u w:val="single"/>
        </w:rPr>
        <w:t>the Interior, Agriculture, Financial Services &amp; General Government, and Transportation &amp; Housing and Urban Development Appropriations Act:</w:t>
      </w:r>
    </w:p>
    <w:p w:rsidR="00CE67C2" w:rsidRDefault="00CE67C2" w:rsidP="00CE67C2">
      <w:pPr>
        <w:pStyle w:val="ListParagraph"/>
        <w:numPr>
          <w:ilvl w:val="0"/>
          <w:numId w:val="1"/>
        </w:numPr>
        <w:rPr>
          <w:rFonts w:ascii="Times New Roman" w:hAnsi="Times New Roman"/>
        </w:rPr>
      </w:pPr>
      <w:r>
        <w:rPr>
          <w:rFonts w:ascii="Times New Roman" w:hAnsi="Times New Roman"/>
          <w:b/>
          <w:bCs/>
        </w:rPr>
        <w:t>Funding efforts to fight wildfires on federal lands (Heller Amendment #3540):</w:t>
      </w:r>
      <w:r>
        <w:rPr>
          <w:rFonts w:ascii="Times New Roman" w:hAnsi="Times New Roman"/>
        </w:rPr>
        <w:t xml:space="preserve"> Increases funding for cross-boundary fire control by $5 million for hazardous fuels management activities, for a total of $20 million. This amendment would benefit areas where fires cross over jurisdictional lines, especially in Lake Tahoe where there are multiple municipalities within two states.</w:t>
      </w:r>
    </w:p>
    <w:p w:rsidR="00CE67C2" w:rsidRDefault="00CE67C2" w:rsidP="00CE67C2">
      <w:pPr>
        <w:pStyle w:val="ListParagraph"/>
        <w:numPr>
          <w:ilvl w:val="0"/>
          <w:numId w:val="1"/>
        </w:numPr>
        <w:rPr>
          <w:rFonts w:ascii="Times New Roman" w:hAnsi="Times New Roman"/>
        </w:rPr>
      </w:pPr>
      <w:r>
        <w:rPr>
          <w:rFonts w:ascii="Times New Roman" w:hAnsi="Times New Roman"/>
          <w:b/>
          <w:bCs/>
        </w:rPr>
        <w:t xml:space="preserve">Advancing </w:t>
      </w:r>
      <w:proofErr w:type="spellStart"/>
      <w:r>
        <w:rPr>
          <w:rFonts w:ascii="Times New Roman" w:hAnsi="Times New Roman"/>
          <w:b/>
          <w:bCs/>
        </w:rPr>
        <w:t>SmartCity</w:t>
      </w:r>
      <w:proofErr w:type="spellEnd"/>
      <w:r>
        <w:rPr>
          <w:rFonts w:ascii="Times New Roman" w:hAnsi="Times New Roman"/>
          <w:b/>
          <w:bCs/>
        </w:rPr>
        <w:t xml:space="preserve"> solutions in Nevada (Heller Amendment #3428):</w:t>
      </w:r>
      <w:r>
        <w:rPr>
          <w:rFonts w:ascii="Times New Roman" w:hAnsi="Times New Roman"/>
        </w:rPr>
        <w:t xml:space="preserve"> Requires the Department of Transportation (DOT) to report on its efforts to engage with local communities, metropolitan planning organizations, and regional transportation commissions on advancing </w:t>
      </w:r>
      <w:proofErr w:type="spellStart"/>
      <w:r>
        <w:rPr>
          <w:rFonts w:ascii="Times New Roman" w:hAnsi="Times New Roman"/>
        </w:rPr>
        <w:t>SmartCity</w:t>
      </w:r>
      <w:proofErr w:type="spellEnd"/>
      <w:r>
        <w:rPr>
          <w:rFonts w:ascii="Times New Roman" w:hAnsi="Times New Roman"/>
        </w:rPr>
        <w:t xml:space="preserve"> solutions in Nevada. These types of entities across Nevada are testing and investing in </w:t>
      </w:r>
      <w:proofErr w:type="spellStart"/>
      <w:r>
        <w:rPr>
          <w:rFonts w:ascii="Times New Roman" w:hAnsi="Times New Roman"/>
        </w:rPr>
        <w:t>SmartCity</w:t>
      </w:r>
      <w:proofErr w:type="spellEnd"/>
      <w:r>
        <w:rPr>
          <w:rFonts w:ascii="Times New Roman" w:hAnsi="Times New Roman"/>
        </w:rPr>
        <w:t xml:space="preserve"> solutions, such as sensors that detect </w:t>
      </w:r>
      <w:r>
        <w:rPr>
          <w:rFonts w:ascii="Times New Roman" w:hAnsi="Times New Roman"/>
        </w:rPr>
        <w:lastRenderedPageBreak/>
        <w:t>pedestrians outside of a crosswalk or integrating vehicle-to-infrastructure technology that can tell a driver in their car when the traffic light will change.</w:t>
      </w:r>
    </w:p>
    <w:p w:rsidR="00CE67C2" w:rsidRDefault="00CE67C2" w:rsidP="00CE67C2">
      <w:pPr>
        <w:pStyle w:val="ListParagraph"/>
        <w:numPr>
          <w:ilvl w:val="0"/>
          <w:numId w:val="1"/>
        </w:numPr>
        <w:rPr>
          <w:rFonts w:ascii="Times New Roman" w:hAnsi="Times New Roman"/>
        </w:rPr>
      </w:pPr>
      <w:r>
        <w:rPr>
          <w:rFonts w:ascii="Times New Roman" w:hAnsi="Times New Roman"/>
          <w:b/>
          <w:bCs/>
        </w:rPr>
        <w:t xml:space="preserve">Efforts to protect the Colorado River (Heller Amendment #3517): </w:t>
      </w:r>
      <w:r>
        <w:rPr>
          <w:rFonts w:ascii="Times New Roman" w:hAnsi="Times New Roman"/>
        </w:rPr>
        <w:t xml:space="preserve">This would increase funding for the Colorado River Salinity Control Program by $2 million. The Salinity Control Program seeks to protect water quality in the Colorado River, which is the primary source of water for Southern Nevada. </w:t>
      </w:r>
    </w:p>
    <w:p w:rsidR="00CE67C2" w:rsidRDefault="00CE67C2" w:rsidP="00CE67C2">
      <w:pPr>
        <w:pStyle w:val="ListParagraph"/>
        <w:numPr>
          <w:ilvl w:val="0"/>
          <w:numId w:val="1"/>
        </w:numPr>
        <w:rPr>
          <w:rFonts w:ascii="Times New Roman" w:hAnsi="Times New Roman"/>
        </w:rPr>
      </w:pPr>
      <w:r>
        <w:rPr>
          <w:rFonts w:ascii="Times New Roman" w:hAnsi="Times New Roman"/>
          <w:b/>
          <w:bCs/>
        </w:rPr>
        <w:t>Ensuring the safety of housing communities (Heller Amendment #3671):</w:t>
      </w:r>
      <w:r>
        <w:rPr>
          <w:rFonts w:ascii="Times New Roman" w:hAnsi="Times New Roman"/>
        </w:rPr>
        <w:t xml:space="preserve"> Denies individuals who have been convicted of aggravated sexual assault, murder, </w:t>
      </w:r>
      <w:proofErr w:type="gramStart"/>
      <w:r>
        <w:rPr>
          <w:rFonts w:ascii="Times New Roman" w:hAnsi="Times New Roman"/>
        </w:rPr>
        <w:t>human</w:t>
      </w:r>
      <w:proofErr w:type="gramEnd"/>
      <w:r>
        <w:rPr>
          <w:rFonts w:ascii="Times New Roman" w:hAnsi="Times New Roman"/>
        </w:rPr>
        <w:t xml:space="preserve"> sex trafficking, or crimes related to child pornography the opportunity for federal housing assistance, or terminates their current benefits. </w:t>
      </w:r>
    </w:p>
    <w:p w:rsidR="00CE67C2" w:rsidRDefault="00CE67C2" w:rsidP="00CE67C2">
      <w:pPr>
        <w:pStyle w:val="ListParagraph"/>
        <w:numPr>
          <w:ilvl w:val="0"/>
          <w:numId w:val="1"/>
        </w:numPr>
      </w:pPr>
      <w:hyperlink r:id="rId14" w:history="1">
        <w:r>
          <w:rPr>
            <w:rStyle w:val="Hyperlink"/>
            <w:rFonts w:ascii="Times New Roman" w:hAnsi="Times New Roman"/>
            <w:b/>
            <w:bCs/>
          </w:rPr>
          <w:t>Supporting low-income individuals with tax preparation (Heller Amendment #3405):</w:t>
        </w:r>
      </w:hyperlink>
      <w:r>
        <w:rPr>
          <w:rFonts w:ascii="Times New Roman" w:hAnsi="Times New Roman"/>
          <w:b/>
          <w:bCs/>
        </w:rPr>
        <w:t xml:space="preserve"> </w:t>
      </w:r>
      <w:r>
        <w:rPr>
          <w:rFonts w:ascii="Times New Roman" w:hAnsi="Times New Roman"/>
        </w:rPr>
        <w:t xml:space="preserve">Provides $20 million in funding for the Volunteer Income Tax Assistance (VITA) program in fiscal year 2019 to help low-income individuals with their tax preparation. </w:t>
      </w:r>
    </w:p>
    <w:p w:rsidR="00CE67C2" w:rsidRDefault="00CE67C2" w:rsidP="00CE67C2">
      <w:pPr>
        <w:jc w:val="center"/>
        <w:rPr>
          <w:rFonts w:ascii="Times New Roman" w:hAnsi="Times New Roman"/>
        </w:rPr>
      </w:pPr>
      <w:r>
        <w:rPr>
          <w:rFonts w:ascii="Times New Roman" w:hAnsi="Times New Roman"/>
          <w:i/>
          <w:iCs/>
          <w:color w:val="000000"/>
        </w:rPr>
        <w:t> </w:t>
      </w:r>
    </w:p>
    <w:p w:rsidR="00CE67C2" w:rsidRDefault="00CE67C2" w:rsidP="00CE67C2">
      <w:pPr>
        <w:jc w:val="center"/>
      </w:pPr>
      <w:r>
        <w:rPr>
          <w:rFonts w:ascii="Times" w:hAnsi="Times" w:cs="Times"/>
          <w:i/>
          <w:iCs/>
          <w:color w:val="000000"/>
        </w:rPr>
        <w:t>###</w:t>
      </w:r>
    </w:p>
    <w:p w:rsidR="00CE67C2" w:rsidRDefault="00CE67C2" w:rsidP="00CE67C2">
      <w:pPr>
        <w:shd w:val="clear" w:color="auto" w:fill="FFFFFF"/>
        <w:jc w:val="center"/>
        <w:rPr>
          <w:rFonts w:ascii="Times New Roman" w:hAnsi="Times New Roman"/>
        </w:rPr>
      </w:pPr>
      <w:r>
        <w:rPr>
          <w:rFonts w:ascii="Times" w:hAnsi="Times" w:cs="Times"/>
        </w:rPr>
        <w:t> </w:t>
      </w:r>
      <w:r>
        <w:rPr>
          <w:rFonts w:ascii="Times New Roman" w:hAnsi="Times New Roman"/>
          <w:noProof/>
          <w:color w:val="0000FF"/>
        </w:rPr>
        <w:drawing>
          <wp:inline distT="0" distB="0" distL="0" distR="0">
            <wp:extent cx="419100" cy="419100"/>
            <wp:effectExtent l="0" t="0" r="0" b="0"/>
            <wp:docPr id="3" name="Picture 3" descr="cid:image002.png@01D429A6.CA549DC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29A6.CA549D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New Roman" w:hAnsi="Times New Roman"/>
          <w:noProof/>
          <w:color w:val="0000FF"/>
        </w:rPr>
        <w:drawing>
          <wp:inline distT="0" distB="0" distL="0" distR="0">
            <wp:extent cx="419100" cy="419100"/>
            <wp:effectExtent l="0" t="0" r="0" b="0"/>
            <wp:docPr id="2" name="Picture 2" descr="cid:image003.png@01D429A6.CA549DC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29A6.CA549D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New Roman" w:hAnsi="Times New Roman"/>
          <w:noProof/>
          <w:color w:val="0000FF"/>
        </w:rPr>
        <w:drawing>
          <wp:inline distT="0" distB="0" distL="0" distR="0">
            <wp:extent cx="419100" cy="419100"/>
            <wp:effectExtent l="0" t="0" r="0" b="0"/>
            <wp:docPr id="1" name="Picture 1" descr="cid:image004.png@01D429A6.CA549DC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29A6.CA549DC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E80E31" w:rsidRDefault="00CE67C2"/>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D4C06"/>
    <w:multiLevelType w:val="hybridMultilevel"/>
    <w:tmpl w:val="8434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C2"/>
    <w:rsid w:val="00634C75"/>
    <w:rsid w:val="008E7022"/>
    <w:rsid w:val="00A81AF1"/>
    <w:rsid w:val="00B945D8"/>
    <w:rsid w:val="00CE67C2"/>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BEE7F-2780-418B-B114-9DC0158B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7C2"/>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7C2"/>
    <w:rPr>
      <w:color w:val="0563C1"/>
      <w:u w:val="single"/>
    </w:rPr>
  </w:style>
  <w:style w:type="paragraph" w:styleId="NormalWeb">
    <w:name w:val="Normal (Web)"/>
    <w:basedOn w:val="Normal"/>
    <w:uiPriority w:val="99"/>
    <w:semiHidden/>
    <w:unhideWhenUsed/>
    <w:rsid w:val="00CE67C2"/>
    <w:pPr>
      <w:spacing w:before="100" w:beforeAutospacing="1" w:after="100" w:afterAutospacing="1"/>
    </w:pPr>
    <w:rPr>
      <w:rFonts w:ascii="Times New Roman" w:hAnsi="Times New Roman"/>
    </w:rPr>
  </w:style>
  <w:style w:type="paragraph" w:styleId="ListParagraph">
    <w:name w:val="List Paragraph"/>
    <w:basedOn w:val="Normal"/>
    <w:uiPriority w:val="34"/>
    <w:qFormat/>
    <w:rsid w:val="00CE6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707E6129-AF00-4D6C-A4F8-EB499F682668" TargetMode="External"/><Relationship Id="rId13" Type="http://schemas.openxmlformats.org/officeDocument/2006/relationships/hyperlink" Target="https://www.heller.senate.gov/public/index.cfm/pressreleases?ID=76915388-8268-4692-BA59-3C9D534BD7C0" TargetMode="External"/><Relationship Id="rId18" Type="http://schemas.openxmlformats.org/officeDocument/2006/relationships/hyperlink" Target="http://twitter.com/SenDeanHeller" TargetMode="External"/><Relationship Id="rId3" Type="http://schemas.openxmlformats.org/officeDocument/2006/relationships/settings" Target="settings.xml"/><Relationship Id="rId21" Type="http://schemas.openxmlformats.org/officeDocument/2006/relationships/hyperlink" Target="http://www.youtube.com/user/SenDeanHeller" TargetMode="External"/><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pressreleases?ID=AEAA0B1D-7D1D-4ED3-9692-7B5767389320" TargetMode="External"/><Relationship Id="rId17" Type="http://schemas.openxmlformats.org/officeDocument/2006/relationships/image" Target="cid:image002.png@01D429A6.CA549DC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cid:image003.png@01D429A6.CA549DC0" TargetMode="External"/><Relationship Id="rId1" Type="http://schemas.openxmlformats.org/officeDocument/2006/relationships/numbering" Target="numbering.xml"/><Relationship Id="rId6" Type="http://schemas.openxmlformats.org/officeDocument/2006/relationships/image" Target="cid:image001.png@01D429A6.551B4EF0" TargetMode="External"/><Relationship Id="rId11" Type="http://schemas.openxmlformats.org/officeDocument/2006/relationships/hyperlink" Target="https://www.heller.senate.gov/public/index.cfm/2018/3/heller-secures-nv-priorities-in-spending-measure-bill-now-headed-to-the-president-s-desk"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facebook.com/pages/US-Senator-Dean-Heller/325751330177" TargetMode="External"/><Relationship Id="rId23" Type="http://schemas.openxmlformats.org/officeDocument/2006/relationships/image" Target="cid:image004.png@01D429A6.CA549DC0" TargetMode="External"/><Relationship Id="rId10" Type="http://schemas.openxmlformats.org/officeDocument/2006/relationships/hyperlink" Target="https://www.heller.senate.gov/public/index.cfm/pressreleases?ID=8CCECB8D-C0C2-4B18-A27F-3C38C7B56DB7"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heller.senate.gov/public/index.cfm/pressreleases?ID=43003FA6-8633-4CC9-9B54-6DCDF6AE71BB" TargetMode="External"/><Relationship Id="rId14" Type="http://schemas.openxmlformats.org/officeDocument/2006/relationships/hyperlink" Target="https://www.heller.senate.gov/public/index.cfm/pressreleases?ID=707E6129-AF00-4D6C-A4F8-EB499F682668"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6840</Characters>
  <Application>Microsoft Office Word</Application>
  <DocSecurity>0</DocSecurity>
  <Lines>57</Lines>
  <Paragraphs>16</Paragraphs>
  <ScaleCrop>false</ScaleCrop>
  <Company>United States Senate</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2018-11-26T16:37:00Z</dcterms:created>
  <dcterms:modified xsi:type="dcterms:W3CDTF">2018-11-26T16:38:00Z</dcterms:modified>
</cp:coreProperties>
</file>