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A3" w:rsidRDefault="004B24A3" w:rsidP="004B24A3">
      <w:pPr>
        <w:jc w:val="center"/>
      </w:pPr>
      <w:r>
        <w:rPr>
          <w:noProof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4655C.9966B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55C.9966B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4B24A3" w:rsidTr="004B24A3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A3" w:rsidRDefault="004B24A3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A3" w:rsidRDefault="004B24A3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4B24A3" w:rsidTr="004B24A3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A3" w:rsidRDefault="004B24A3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October 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A3" w:rsidRDefault="004B24A3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  <w:tr w:rsidR="004B24A3" w:rsidTr="004B24A3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A3" w:rsidRDefault="004B24A3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4A3" w:rsidRDefault="004B24A3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B24A3" w:rsidRDefault="004B24A3" w:rsidP="004B24A3">
      <w:pPr>
        <w:autoSpaceDE w:val="0"/>
        <w:autoSpaceDN w:val="0"/>
        <w:jc w:val="center"/>
      </w:pP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>Heller, Bipartisan Group of Senators Introduce Resolution Recognizing October as Filipino American History Month</w:t>
      </w:r>
    </w:p>
    <w:bookmarkEnd w:id="0"/>
    <w:p w:rsidR="004B24A3" w:rsidRDefault="004B24A3" w:rsidP="004B24A3">
      <w:pPr>
        <w:autoSpaceDE w:val="0"/>
        <w:autoSpaceDN w:val="0"/>
        <w:jc w:val="center"/>
      </w:pPr>
      <w:r>
        <w:rPr>
          <w:rFonts w:ascii="Times New Roman" w:hAnsi="Times New Roman"/>
          <w:b/>
          <w:bCs/>
          <w:sz w:val="32"/>
          <w:szCs w:val="32"/>
        </w:rPr>
        <w:t> </w:t>
      </w:r>
    </w:p>
    <w:p w:rsidR="004B24A3" w:rsidRDefault="004B24A3" w:rsidP="004B24A3">
      <w:pPr>
        <w:autoSpaceDE w:val="0"/>
        <w:autoSpaceDN w:val="0"/>
      </w:pPr>
      <w:r>
        <w:rPr>
          <w:rFonts w:ascii="Times New Roman" w:hAnsi="Times New Roman"/>
          <w:b/>
          <w:bCs/>
          <w:sz w:val="24"/>
          <w:szCs w:val="24"/>
        </w:rPr>
        <w:t xml:space="preserve">WASHINGTON – </w:t>
      </w:r>
      <w:r>
        <w:rPr>
          <w:rFonts w:ascii="Times New Roman" w:hAnsi="Times New Roman"/>
          <w:sz w:val="24"/>
          <w:szCs w:val="24"/>
        </w:rPr>
        <w:t xml:space="preserve">U.S. Senator Dean Heller (R-NV) joined U.S. Senator </w:t>
      </w:r>
      <w:proofErr w:type="spellStart"/>
      <w:r>
        <w:rPr>
          <w:rFonts w:ascii="Times New Roman" w:hAnsi="Times New Roman"/>
          <w:sz w:val="24"/>
          <w:szCs w:val="24"/>
        </w:rPr>
        <w:t>Mazie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Hirono</w:t>
      </w:r>
      <w:proofErr w:type="spellEnd"/>
      <w:r>
        <w:rPr>
          <w:rFonts w:ascii="Times New Roman" w:hAnsi="Times New Roman"/>
          <w:sz w:val="24"/>
          <w:szCs w:val="24"/>
        </w:rPr>
        <w:t xml:space="preserve"> (D-HI) and a bipartisan group of senators in introducing a resolution that honors the economic and social contributions of Filipino-Americans, as well as formally recognizes October of 2018 as Filipino American History Month. </w:t>
      </w:r>
    </w:p>
    <w:p w:rsidR="004B24A3" w:rsidRDefault="004B24A3" w:rsidP="004B24A3">
      <w:pPr>
        <w:autoSpaceDE w:val="0"/>
        <w:autoSpaceDN w:val="0"/>
      </w:pPr>
      <w:r>
        <w:rPr>
          <w:rFonts w:ascii="Times New Roman" w:hAnsi="Times New Roman"/>
          <w:sz w:val="24"/>
          <w:szCs w:val="24"/>
        </w:rPr>
        <w:t> </w:t>
      </w:r>
    </w:p>
    <w:p w:rsidR="004B24A3" w:rsidRDefault="004B24A3" w:rsidP="004B24A3">
      <w:pPr>
        <w:autoSpaceDE w:val="0"/>
        <w:autoSpaceDN w:val="0"/>
      </w:pPr>
      <w:r>
        <w:rPr>
          <w:rFonts w:ascii="Times New Roman" w:hAnsi="Times New Roman"/>
          <w:sz w:val="24"/>
          <w:szCs w:val="24"/>
        </w:rPr>
        <w:t xml:space="preserve">“I am honored to join my colleagues in introducing this bipartisan resolution to recognize the Filipino-American community’s extensive and unique contributions to the state of Nevada and this country,” </w:t>
      </w:r>
      <w:r>
        <w:rPr>
          <w:rFonts w:ascii="Times New Roman" w:hAnsi="Times New Roman"/>
          <w:b/>
          <w:bCs/>
          <w:sz w:val="24"/>
          <w:szCs w:val="24"/>
        </w:rPr>
        <w:t>said Heller</w:t>
      </w:r>
      <w:r>
        <w:rPr>
          <w:rFonts w:ascii="Times New Roman" w:hAnsi="Times New Roman"/>
          <w:sz w:val="24"/>
          <w:szCs w:val="24"/>
        </w:rPr>
        <w:t>. “As a senior member of the U.S. Senate Committee on Veterans’ Affairs, I am especially proud that our legislation honors those Filipino veterans who made immense sacrifices to protect our nation during World War II, including the ‘Mighty-Five’ veterans from Nevada. This October in particular, I join my colleagues on both sides of the aisle to celebrate the traditions, culture, and many contributions of the more than 100,000 Filipino-Americans living in Nevada, and the millions of individuals across our country.”</w:t>
      </w:r>
    </w:p>
    <w:p w:rsidR="004B24A3" w:rsidRDefault="004B24A3" w:rsidP="004B24A3">
      <w:pPr>
        <w:autoSpaceDE w:val="0"/>
        <w:autoSpaceDN w:val="0"/>
      </w:pPr>
      <w:r>
        <w:rPr>
          <w:rFonts w:ascii="Times New Roman" w:hAnsi="Times New Roman"/>
          <w:sz w:val="24"/>
          <w:szCs w:val="24"/>
        </w:rPr>
        <w:t> </w:t>
      </w:r>
    </w:p>
    <w:p w:rsidR="004B24A3" w:rsidRDefault="004B24A3" w:rsidP="004B24A3">
      <w:pPr>
        <w:autoSpaceDE w:val="0"/>
        <w:autoSpaceDN w:val="0"/>
      </w:pPr>
      <w:r>
        <w:rPr>
          <w:rFonts w:ascii="Times New Roman" w:hAnsi="Times New Roman"/>
          <w:sz w:val="24"/>
          <w:szCs w:val="24"/>
        </w:rPr>
        <w:t xml:space="preserve">Last October,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Heller honored the Filipino and Filipino-American veterans from the Second World War</w:t>
        </w:r>
      </w:hyperlink>
      <w:r>
        <w:rPr>
          <w:rFonts w:ascii="Times New Roman" w:hAnsi="Times New Roman"/>
          <w:sz w:val="24"/>
          <w:szCs w:val="24"/>
        </w:rPr>
        <w:t xml:space="preserve"> during a Congressional Gold Medal Ceremony held at the U.S. Capitol in Washington, D.C. Heller is the co-author of the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Filipino Veterans of World War II Congressional Gold Medal Act</w:t>
        </w:r>
      </w:hyperlink>
      <w:r>
        <w:rPr>
          <w:rFonts w:ascii="Times New Roman" w:hAnsi="Times New Roman"/>
          <w:sz w:val="24"/>
          <w:szCs w:val="24"/>
        </w:rPr>
        <w:t xml:space="preserve">, which was signed into law to recognize the dedication and heroism of these individuals. At the ceremony, Heller specifically recognized Sergeant </w:t>
      </w:r>
      <w:proofErr w:type="spellStart"/>
      <w:r>
        <w:rPr>
          <w:rFonts w:ascii="Times New Roman" w:hAnsi="Times New Roman"/>
          <w:sz w:val="24"/>
          <w:szCs w:val="24"/>
        </w:rPr>
        <w:t>Regaldo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Baldonado</w:t>
      </w:r>
      <w:proofErr w:type="spellEnd"/>
      <w:r>
        <w:rPr>
          <w:rFonts w:ascii="Times New Roman" w:hAnsi="Times New Roman"/>
          <w:sz w:val="24"/>
          <w:szCs w:val="24"/>
        </w:rPr>
        <w:t xml:space="preserve"> of Las Vegas, Nevada for his serves to the Fil-American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Army in 1982. You may view Heller’s remarks during the Congressional Gold Medal Ceremony by clicking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Heller has also authored the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Filipino Veterans Promise Act</w:t>
        </w:r>
      </w:hyperlink>
      <w:r>
        <w:rPr>
          <w:rFonts w:ascii="Times New Roman" w:hAnsi="Times New Roman"/>
          <w:sz w:val="24"/>
          <w:szCs w:val="24"/>
        </w:rPr>
        <w:t xml:space="preserve">, legislation that establishes a process for Filipino veterans to prove their service to the United States during World War II in order to receive the recognition they long deserve. </w:t>
      </w:r>
    </w:p>
    <w:p w:rsidR="004B24A3" w:rsidRDefault="004B24A3" w:rsidP="004B24A3">
      <w:pPr>
        <w:autoSpaceDE w:val="0"/>
        <w:autoSpaceDN w:val="0"/>
      </w:pPr>
      <w:r>
        <w:rPr>
          <w:rFonts w:ascii="Times New Roman" w:hAnsi="Times New Roman"/>
          <w:sz w:val="24"/>
          <w:szCs w:val="24"/>
        </w:rPr>
        <w:t> </w:t>
      </w:r>
    </w:p>
    <w:p w:rsidR="004B24A3" w:rsidRDefault="004B24A3" w:rsidP="004B24A3">
      <w:pPr>
        <w:autoSpaceDE w:val="0"/>
        <w:autoSpaceDN w:val="0"/>
      </w:pPr>
      <w:proofErr w:type="gramStart"/>
      <w:r>
        <w:rPr>
          <w:rFonts w:ascii="Times New Roman" w:hAnsi="Times New Roman"/>
          <w:sz w:val="24"/>
          <w:szCs w:val="24"/>
        </w:rPr>
        <w:t xml:space="preserve">In addition to Heller and </w:t>
      </w:r>
      <w:proofErr w:type="spellStart"/>
      <w:r>
        <w:rPr>
          <w:rFonts w:ascii="Times New Roman" w:hAnsi="Times New Roman"/>
          <w:sz w:val="24"/>
          <w:szCs w:val="24"/>
        </w:rPr>
        <w:t>Hirono</w:t>
      </w:r>
      <w:proofErr w:type="spellEnd"/>
      <w:r>
        <w:rPr>
          <w:rFonts w:ascii="Times New Roman" w:hAnsi="Times New Roman"/>
          <w:sz w:val="24"/>
          <w:szCs w:val="24"/>
        </w:rPr>
        <w:t xml:space="preserve">, the resolution to honor Filipino American History Month is also cosponsored by U.S. Senators Maria Cantwell (D-WA), Catherine Cortez Masto (D-NV), Tammy Duckworth (D-IL), Dick Durbin (D-IL), Dianne Feinstein (D-CA), Kamala Harris (D-CA), Tim </w:t>
      </w:r>
      <w:proofErr w:type="spellStart"/>
      <w:r>
        <w:rPr>
          <w:rFonts w:ascii="Times New Roman" w:hAnsi="Times New Roman"/>
          <w:sz w:val="24"/>
          <w:szCs w:val="24"/>
        </w:rPr>
        <w:t>Kaine</w:t>
      </w:r>
      <w:proofErr w:type="spellEnd"/>
      <w:r>
        <w:rPr>
          <w:rFonts w:ascii="Times New Roman" w:hAnsi="Times New Roman"/>
          <w:sz w:val="24"/>
          <w:szCs w:val="24"/>
        </w:rPr>
        <w:t xml:space="preserve"> (D-VA), Amy Klobuchar (D-MN), Lisa Murkowski (R-AK), Patty Murray (D-WA), Bernard Sanders (I-VT), Brian Schatz (D-HI), Chris Van </w:t>
      </w:r>
      <w:proofErr w:type="spellStart"/>
      <w:r>
        <w:rPr>
          <w:rFonts w:ascii="Times New Roman" w:hAnsi="Times New Roman"/>
          <w:sz w:val="24"/>
          <w:szCs w:val="24"/>
        </w:rPr>
        <w:t>Hollen</w:t>
      </w:r>
      <w:proofErr w:type="spellEnd"/>
      <w:r>
        <w:rPr>
          <w:rFonts w:ascii="Times New Roman" w:hAnsi="Times New Roman"/>
          <w:sz w:val="24"/>
          <w:szCs w:val="24"/>
        </w:rPr>
        <w:t xml:space="preserve"> (D-MD), and Elizabeth Warren (D-MA).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24A3" w:rsidRDefault="004B24A3" w:rsidP="004B24A3">
      <w:r>
        <w:rPr>
          <w:rFonts w:ascii="Times New Roman" w:hAnsi="Times New Roman"/>
          <w:sz w:val="24"/>
          <w:szCs w:val="24"/>
        </w:rPr>
        <w:t> </w:t>
      </w:r>
    </w:p>
    <w:p w:rsidR="004B24A3" w:rsidRDefault="004B24A3" w:rsidP="004B24A3">
      <w:pPr>
        <w:shd w:val="clear" w:color="auto" w:fill="FFFFFF"/>
        <w:jc w:val="center"/>
        <w:rPr>
          <w:color w:val="000000"/>
        </w:rPr>
      </w:pPr>
      <w:r>
        <w:lastRenderedPageBreak/>
        <w:t>###</w:t>
      </w:r>
    </w:p>
    <w:p w:rsidR="004B24A3" w:rsidRDefault="004B24A3" w:rsidP="004B24A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3" name="Picture 3" descr="cid:image002.png@01D4655C.9966BA3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655C.9966BA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2" name="Picture 2" descr="cid:image003.png@01D4655C.9966BA3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655C.9966BA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1" name="Picture 1" descr="cid:image004.png@01D4655C.9966BA30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655C.9966BA3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A3" w:rsidRDefault="004B24A3" w:rsidP="004B24A3"/>
    <w:p w:rsidR="00E80E31" w:rsidRDefault="004B24A3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3"/>
    <w:rsid w:val="004B24A3"/>
    <w:rsid w:val="00634C75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ACA08-709C-4CDC-AF08-F7EEF55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A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4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2016/7/senate-passes-heller-hirono-legislation-awarding-congressional-gold-medal-to-wwii-filipino-veterans" TargetMode="External"/><Relationship Id="rId13" Type="http://schemas.openxmlformats.org/officeDocument/2006/relationships/image" Target="cid:image002.png@01D4655C.9966BA30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eller.senate.gov/public/index.cfm/2017/10/video-heller-honors-wwii-filipino-veterans-including-nevada-s-sergeant-baldonado-at-the-congressional-gold-medal-ceremony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4655C.9966BA3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cid:image001.png@01D4655C.9966BA30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heller.senate.gov/public/index.cfm/2015/1/heller-hirono-meng-introduce-bill-to-help-filipino-veterans-receive-deserved-benefits" TargetMode="External"/><Relationship Id="rId19" Type="http://schemas.openxmlformats.org/officeDocument/2006/relationships/image" Target="cid:image004.png@01D4655C.9966BA3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2EejN9PjE_g&amp;feature=youtu.be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>United States Senate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2018-11-26T17:26:00Z</dcterms:created>
  <dcterms:modified xsi:type="dcterms:W3CDTF">2018-11-26T17:26:00Z</dcterms:modified>
</cp:coreProperties>
</file>