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8B" w:rsidRDefault="009A138B" w:rsidP="009A138B">
      <w:pPr>
        <w:jc w:val="center"/>
        <w:rPr>
          <w:rFonts w:ascii="Times New Roman" w:hAnsi="Times New Roman"/>
          <w:color w:val="1F497D"/>
          <w:sz w:val="24"/>
          <w:szCs w:val="24"/>
        </w:rPr>
      </w:pPr>
      <w:r>
        <w:rPr>
          <w:rFonts w:ascii="Times New Roman" w:hAnsi="Times New Roman"/>
          <w:noProof/>
          <w:sz w:val="24"/>
          <w:szCs w:val="24"/>
        </w:rPr>
        <w:drawing>
          <wp:inline distT="0" distB="0" distL="0" distR="0">
            <wp:extent cx="1257300" cy="1257300"/>
            <wp:effectExtent l="0" t="0" r="0" b="0"/>
            <wp:docPr id="5" name="Picture 5" descr="cid:image001.jpg@01D3046B.9989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3046B.9989E8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9A138B" w:rsidRDefault="009A138B" w:rsidP="009A138B">
      <w:pPr>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181"/>
        <w:gridCol w:w="4179"/>
      </w:tblGrid>
      <w:tr w:rsidR="009A138B" w:rsidTr="009A138B">
        <w:trPr>
          <w:trHeight w:val="270"/>
          <w:jc w:val="center"/>
        </w:trPr>
        <w:tc>
          <w:tcPr>
            <w:tcW w:w="5181" w:type="dxa"/>
            <w:tcMar>
              <w:top w:w="0" w:type="dxa"/>
              <w:left w:w="108" w:type="dxa"/>
              <w:bottom w:w="0" w:type="dxa"/>
              <w:right w:w="108" w:type="dxa"/>
            </w:tcMar>
            <w:hideMark/>
          </w:tcPr>
          <w:p w:rsidR="009A138B" w:rsidRDefault="009A138B">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A138B" w:rsidRDefault="009A138B">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9A138B" w:rsidTr="009A138B">
        <w:trPr>
          <w:trHeight w:val="360"/>
          <w:jc w:val="center"/>
        </w:trPr>
        <w:tc>
          <w:tcPr>
            <w:tcW w:w="5181" w:type="dxa"/>
            <w:tcMar>
              <w:top w:w="0" w:type="dxa"/>
              <w:left w:w="108" w:type="dxa"/>
              <w:bottom w:w="0" w:type="dxa"/>
              <w:right w:w="108" w:type="dxa"/>
            </w:tcMar>
            <w:hideMark/>
          </w:tcPr>
          <w:p w:rsidR="009A138B" w:rsidRDefault="009A138B">
            <w:pPr>
              <w:spacing w:line="252" w:lineRule="auto"/>
              <w:rPr>
                <w:rFonts w:ascii="Times New Roman" w:hAnsi="Times New Roman"/>
                <w:sz w:val="24"/>
                <w:szCs w:val="24"/>
              </w:rPr>
            </w:pPr>
            <w:r>
              <w:rPr>
                <w:rFonts w:ascii="Times New Roman" w:hAnsi="Times New Roman"/>
                <w:sz w:val="24"/>
                <w:szCs w:val="24"/>
              </w:rPr>
              <w:t>July 24, 2017</w:t>
            </w:r>
          </w:p>
        </w:tc>
        <w:tc>
          <w:tcPr>
            <w:tcW w:w="4179" w:type="dxa"/>
            <w:tcMar>
              <w:top w:w="0" w:type="dxa"/>
              <w:left w:w="108" w:type="dxa"/>
              <w:bottom w:w="0" w:type="dxa"/>
              <w:right w:w="108" w:type="dxa"/>
            </w:tcMar>
            <w:hideMark/>
          </w:tcPr>
          <w:p w:rsidR="009A138B" w:rsidRDefault="009A138B">
            <w:pPr>
              <w:spacing w:line="252" w:lineRule="auto"/>
              <w:jc w:val="right"/>
              <w:rPr>
                <w:rFonts w:ascii="Times New Roman" w:hAnsi="Times New Roman"/>
                <w:sz w:val="24"/>
                <w:szCs w:val="24"/>
              </w:rPr>
            </w:pPr>
            <w:r>
              <w:rPr>
                <w:rFonts w:ascii="Times New Roman" w:hAnsi="Times New Roman"/>
                <w:sz w:val="24"/>
                <w:szCs w:val="24"/>
              </w:rPr>
              <w:t>202-224-6244</w:t>
            </w:r>
          </w:p>
        </w:tc>
      </w:tr>
    </w:tbl>
    <w:p w:rsidR="009A138B" w:rsidRDefault="009A138B" w:rsidP="009A138B">
      <w:pPr>
        <w:rPr>
          <w:rFonts w:ascii="Times New Roman" w:hAnsi="Times New Roman"/>
          <w:b/>
          <w:bCs/>
          <w:sz w:val="40"/>
          <w:szCs w:val="40"/>
        </w:rPr>
      </w:pPr>
    </w:p>
    <w:p w:rsidR="009A138B" w:rsidRDefault="009A138B" w:rsidP="009A138B">
      <w:pPr>
        <w:jc w:val="center"/>
        <w:rPr>
          <w:rFonts w:ascii="Times New Roman" w:hAnsi="Times New Roman"/>
          <w:b/>
          <w:bCs/>
          <w:sz w:val="36"/>
          <w:szCs w:val="36"/>
        </w:rPr>
      </w:pPr>
      <w:r>
        <w:rPr>
          <w:rFonts w:ascii="Times New Roman" w:hAnsi="Times New Roman"/>
          <w:b/>
          <w:bCs/>
          <w:sz w:val="36"/>
          <w:szCs w:val="36"/>
        </w:rPr>
        <w:t xml:space="preserve">House Advances Heller and Casey VA Bonus Transparency </w:t>
      </w:r>
      <w:r>
        <w:rPr>
          <w:rFonts w:ascii="Times New Roman" w:hAnsi="Times New Roman"/>
          <w:b/>
          <w:bCs/>
          <w:sz w:val="36"/>
          <w:szCs w:val="36"/>
        </w:rPr>
        <w:br/>
      </w:r>
      <w:r>
        <w:rPr>
          <w:rFonts w:ascii="Times New Roman" w:hAnsi="Times New Roman"/>
          <w:b/>
          <w:bCs/>
          <w:i/>
          <w:iCs/>
          <w:sz w:val="32"/>
          <w:szCs w:val="32"/>
        </w:rPr>
        <w:t>Next Step Is President Trump’s Desk</w:t>
      </w:r>
    </w:p>
    <w:p w:rsidR="009A138B" w:rsidRDefault="009A138B" w:rsidP="009A138B">
      <w:pPr>
        <w:jc w:val="center"/>
        <w:rPr>
          <w:b/>
          <w:bCs/>
          <w:color w:val="1F497D"/>
        </w:rPr>
      </w:pPr>
    </w:p>
    <w:p w:rsidR="009A138B" w:rsidRDefault="009A138B" w:rsidP="009A138B">
      <w:pPr>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U.S. Senators Dean Heller (R-NV) released the following statements after the Department of Veterans Affairs Bonus Transparency Act (S. 114) passed the House of Representatives. The legislation is now headed to President Trump to be signed into law. </w:t>
      </w:r>
    </w:p>
    <w:p w:rsidR="009A138B" w:rsidRDefault="009A138B" w:rsidP="009A138B">
      <w:pPr>
        <w:spacing w:before="100" w:beforeAutospacing="1" w:after="100" w:afterAutospacing="1"/>
        <w:rPr>
          <w:rFonts w:ascii="Times New Roman" w:hAnsi="Times New Roman"/>
          <w:sz w:val="24"/>
          <w:szCs w:val="24"/>
        </w:rPr>
      </w:pPr>
      <w:r>
        <w:rPr>
          <w:rFonts w:ascii="Times New Roman" w:hAnsi="Times New Roman"/>
          <w:sz w:val="24"/>
          <w:szCs w:val="24"/>
        </w:rPr>
        <w:t xml:space="preserve">“I commend the House of Representatives for their work on this important issue, and hope President Trump signs this legislation into law soon,” </w:t>
      </w:r>
      <w:r>
        <w:rPr>
          <w:rFonts w:ascii="Times New Roman" w:hAnsi="Times New Roman"/>
          <w:b/>
          <w:bCs/>
          <w:sz w:val="24"/>
          <w:szCs w:val="24"/>
        </w:rPr>
        <w:t>said Heller.</w:t>
      </w:r>
      <w:r>
        <w:rPr>
          <w:rFonts w:ascii="Times New Roman" w:hAnsi="Times New Roman"/>
          <w:sz w:val="24"/>
          <w:szCs w:val="24"/>
        </w:rPr>
        <w:t xml:space="preserve"> “I was proud to once again work with Senator Casey legislation that helps our veterans. Our bill will ensure bonuses paid out to VA employees only reflect high-quality work and performance. While I know that many of the VA’s employees take care of our veterans with dedication, greater transparency will improve the quality of care Nevada’s veterans receive, and the Department of Veterans Affairs Bonus Transparency Act is a positive step forward for real accountability at the VA.”   </w:t>
      </w:r>
    </w:p>
    <w:p w:rsidR="009A138B" w:rsidRDefault="009A138B" w:rsidP="009A138B">
      <w:pPr>
        <w:rPr>
          <w:rFonts w:ascii="Times New Roman" w:hAnsi="Times New Roman"/>
          <w:sz w:val="24"/>
          <w:szCs w:val="24"/>
        </w:rPr>
      </w:pPr>
      <w:r>
        <w:rPr>
          <w:rFonts w:ascii="Times New Roman" w:hAnsi="Times New Roman"/>
          <w:sz w:val="24"/>
          <w:szCs w:val="24"/>
        </w:rPr>
        <w:t>The Department of Veterans Affairs Bonus Transparency Act requires the Department of Veterans Affairs (VA) to annually report on the bonuses awarded to critical positions within the VA, including VA Regional Office (VARO) directors, VA hospital directors, and Veterans Integrated Service Network (VISN) directors.</w:t>
      </w:r>
    </w:p>
    <w:p w:rsidR="009A138B" w:rsidRDefault="009A138B" w:rsidP="009A138B">
      <w:pPr>
        <w:rPr>
          <w:rFonts w:ascii="Times New Roman" w:hAnsi="Times New Roman"/>
          <w:sz w:val="24"/>
          <w:szCs w:val="24"/>
        </w:rPr>
      </w:pPr>
    </w:p>
    <w:p w:rsidR="009A138B" w:rsidRDefault="009A138B" w:rsidP="009A138B">
      <w:pPr>
        <w:rPr>
          <w:rFonts w:ascii="Times New Roman" w:hAnsi="Times New Roman"/>
          <w:sz w:val="24"/>
          <w:szCs w:val="24"/>
        </w:rPr>
      </w:pPr>
      <w:r>
        <w:rPr>
          <w:rFonts w:ascii="Times New Roman" w:hAnsi="Times New Roman"/>
          <w:sz w:val="24"/>
          <w:szCs w:val="24"/>
        </w:rPr>
        <w:t xml:space="preserve">Heller, a senior member of the Senate Veterans’ Affairs Committee, </w:t>
      </w:r>
      <w:hyperlink r:id="rId7" w:history="1">
        <w:r>
          <w:rPr>
            <w:rStyle w:val="Hyperlink"/>
            <w:rFonts w:ascii="Times New Roman" w:hAnsi="Times New Roman"/>
            <w:sz w:val="24"/>
            <w:szCs w:val="24"/>
          </w:rPr>
          <w:t>partnered with Senator Bob Casey (D-PA)</w:t>
        </w:r>
      </w:hyperlink>
      <w:r>
        <w:rPr>
          <w:rFonts w:ascii="Times New Roman" w:hAnsi="Times New Roman"/>
          <w:sz w:val="24"/>
          <w:szCs w:val="24"/>
        </w:rPr>
        <w:t xml:space="preserve"> on this legislation. Heller and Casey are also co-chairs of the Senate’s VA Backlog Working Group, dedicated to decreasing the number of disability claims for thousands of veterans across the country. </w:t>
      </w:r>
    </w:p>
    <w:p w:rsidR="009A138B" w:rsidRDefault="009A138B" w:rsidP="009A138B">
      <w:pPr>
        <w:rPr>
          <w:rFonts w:ascii="Times New Roman" w:hAnsi="Times New Roman"/>
          <w:sz w:val="24"/>
          <w:szCs w:val="24"/>
        </w:rPr>
      </w:pPr>
    </w:p>
    <w:p w:rsidR="009A138B" w:rsidRDefault="009A138B" w:rsidP="009A138B">
      <w:pPr>
        <w:spacing w:line="252" w:lineRule="auto"/>
        <w:jc w:val="center"/>
        <w:rPr>
          <w:rFonts w:ascii="Times New Roman" w:hAnsi="Times New Roman"/>
        </w:rPr>
      </w:pPr>
      <w:r>
        <w:rPr>
          <w:rFonts w:ascii="Times New Roman" w:hAnsi="Times New Roman"/>
          <w:sz w:val="24"/>
          <w:szCs w:val="24"/>
        </w:rPr>
        <w:t>###</w:t>
      </w:r>
    </w:p>
    <w:p w:rsidR="009A138B" w:rsidRDefault="009A138B" w:rsidP="009A138B">
      <w:pPr>
        <w:jc w:val="center"/>
        <w:rPr>
          <w:rFonts w:ascii="Times New Roman" w:hAnsi="Times New Roman"/>
          <w:sz w:val="24"/>
          <w:szCs w:val="24"/>
        </w:rPr>
      </w:pPr>
      <w:r>
        <w:rPr>
          <w:rFonts w:ascii="Times New Roman" w:hAnsi="Times New Roman"/>
          <w:sz w:val="24"/>
          <w:szCs w:val="24"/>
        </w:rPr>
        <w:t> </w:t>
      </w:r>
    </w:p>
    <w:p w:rsidR="004F09BF" w:rsidRDefault="004F09BF">
      <w:bookmarkStart w:id="0" w:name="_GoBack"/>
      <w:bookmarkEnd w:id="0"/>
    </w:p>
    <w:sectPr w:rsidR="004F0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C9"/>
    <w:rsid w:val="004F09BF"/>
    <w:rsid w:val="009A138B"/>
    <w:rsid w:val="00B42550"/>
    <w:rsid w:val="00DC5E6D"/>
    <w:rsid w:val="00E7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6534-0FC9-424A-80F7-2AE59CB9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6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3553">
      <w:bodyDiv w:val="1"/>
      <w:marLeft w:val="0"/>
      <w:marRight w:val="0"/>
      <w:marTop w:val="0"/>
      <w:marBottom w:val="0"/>
      <w:divBdr>
        <w:top w:val="none" w:sz="0" w:space="0" w:color="auto"/>
        <w:left w:val="none" w:sz="0" w:space="0" w:color="auto"/>
        <w:bottom w:val="none" w:sz="0" w:space="0" w:color="auto"/>
        <w:right w:val="none" w:sz="0" w:space="0" w:color="auto"/>
      </w:divBdr>
    </w:div>
    <w:div w:id="12900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7/5/heller-and-casey-va-bonus-transparency-bill-clears-the-senatehttps:/www.heller.senate.gov/public/index.cfm/2017/5/heller-and-casey-va-bonus-transparency-bill-clears-the-se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046B.9989E8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9</cp:revision>
  <dcterms:created xsi:type="dcterms:W3CDTF">2017-07-24T14:45:00Z</dcterms:created>
  <dcterms:modified xsi:type="dcterms:W3CDTF">2017-07-24T14:57:00Z</dcterms:modified>
</cp:coreProperties>
</file>