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2F4ABF" w:rsidP="00107451">
                  <w:pPr>
                    <w:rPr>
                      <w:b/>
                    </w:rPr>
                  </w:pPr>
                  <w:r>
                    <w:t xml:space="preserve">April </w:t>
                  </w:r>
                  <w:r w:rsidR="00107451">
                    <w:t>26</w:t>
                  </w:r>
                  <w:r>
                    <w:t>,</w:t>
                  </w:r>
                  <w:r w:rsidR="00412640">
                    <w:t xml:space="preserve">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30150B" w:rsidRDefault="00F15F71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30150B">
              <w:rPr>
                <w:b/>
                <w:sz w:val="36"/>
                <w:szCs w:val="36"/>
              </w:rPr>
              <w:t>Highlights Necessity of Tax Code Overhaul</w:t>
            </w:r>
          </w:p>
          <w:p w:rsidR="00837950" w:rsidRDefault="0030150B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Looks to Create Reform to Help Nevada Businesses</w:t>
            </w:r>
            <w:r w:rsidR="001F3DE0" w:rsidRPr="001F3DE0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986B36" w:rsidRPr="004E1D1C">
              <w:rPr>
                <w:shd w:val="clear" w:color="auto" w:fill="FFFFFF"/>
              </w:rPr>
              <w:t>Finance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107451" w:rsidRPr="004E1D1C">
              <w:rPr>
                <w:shd w:val="clear" w:color="auto" w:fill="FFFFFF"/>
              </w:rPr>
              <w:t>Navigating Business Tax Reform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1207B8" w:rsidRPr="004E1D1C">
              <w:rPr>
                <w:shd w:val="clear" w:color="auto" w:fill="FFFFFF"/>
              </w:rPr>
              <w:t xml:space="preserve">emphasized the need </w:t>
            </w:r>
            <w:r w:rsidR="004E1D1C" w:rsidRPr="004E1D1C">
              <w:rPr>
                <w:shd w:val="clear" w:color="auto" w:fill="FFFFFF"/>
              </w:rPr>
              <w:t xml:space="preserve">to </w:t>
            </w:r>
            <w:r w:rsidR="00D36D04">
              <w:rPr>
                <w:shd w:val="clear" w:color="auto" w:fill="FFFFFF"/>
              </w:rPr>
              <w:t>overhaul the current tax code to benefit Nevada’s businesses and entrepreneurs, citing the current tax code it too costly and too complex. More specifically, Heller highlighted the</w:t>
            </w:r>
            <w:r w:rsidR="001207B8" w:rsidRPr="004E1D1C">
              <w:rPr>
                <w:shd w:val="clear" w:color="auto" w:fill="FFFFFF"/>
              </w:rPr>
              <w:t xml:space="preserve"> importance of </w:t>
            </w:r>
            <w:r w:rsidR="00D36D04">
              <w:rPr>
                <w:shd w:val="clear" w:color="auto" w:fill="FFFFFF"/>
              </w:rPr>
              <w:t>creating tax reform now</w:t>
            </w:r>
            <w:r w:rsidR="00CC06BC">
              <w:rPr>
                <w:shd w:val="clear" w:color="auto" w:fill="FFFFFF"/>
              </w:rPr>
              <w:t xml:space="preserve"> in order to </w:t>
            </w:r>
            <w:r w:rsidR="00D36D04">
              <w:rPr>
                <w:shd w:val="clear" w:color="auto" w:fill="FFFFFF"/>
              </w:rPr>
              <w:t>avoid further business inversion</w:t>
            </w:r>
            <w:r w:rsidR="004478D3">
              <w:rPr>
                <w:shd w:val="clear" w:color="auto" w:fill="FFFFFF"/>
              </w:rPr>
              <w:t>s</w:t>
            </w:r>
            <w:bookmarkStart w:id="0" w:name="_GoBack"/>
            <w:bookmarkEnd w:id="0"/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r w:rsidR="0083707C" w:rsidRPr="004E1D1C">
              <w:rPr>
                <w:highlight w:val="yellow"/>
              </w:rPr>
              <w:t>here</w:t>
            </w:r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12</cp:revision>
  <cp:lastPrinted>2015-06-02T16:11:00Z</cp:lastPrinted>
  <dcterms:created xsi:type="dcterms:W3CDTF">2016-04-26T14:16:00Z</dcterms:created>
  <dcterms:modified xsi:type="dcterms:W3CDTF">2016-04-26T15:28:00Z</dcterms:modified>
</cp:coreProperties>
</file>