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500C93" w:rsidP="00500C93">
                  <w:pPr>
                    <w:rPr>
                      <w:b/>
                    </w:rPr>
                  </w:pPr>
                  <w:r>
                    <w:t>September</w:t>
                  </w:r>
                  <w:r w:rsidR="001C38B8">
                    <w:t xml:space="preserve"> </w:t>
                  </w:r>
                  <w:r>
                    <w:t>10</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0C3FE7" w:rsidRDefault="00837950" w:rsidP="00E152D8">
            <w:pPr>
              <w:jc w:val="center"/>
              <w:rPr>
                <w:b/>
                <w:sz w:val="36"/>
                <w:szCs w:val="36"/>
              </w:rPr>
            </w:pPr>
            <w:r w:rsidRPr="007637E1">
              <w:rPr>
                <w:b/>
                <w:sz w:val="36"/>
                <w:szCs w:val="36"/>
              </w:rPr>
              <w:t>Helle</w:t>
            </w:r>
            <w:r w:rsidR="000C3FE7">
              <w:rPr>
                <w:b/>
                <w:sz w:val="36"/>
                <w:szCs w:val="36"/>
              </w:rPr>
              <w:t>r</w:t>
            </w:r>
            <w:r w:rsidR="00500C93">
              <w:rPr>
                <w:b/>
                <w:sz w:val="36"/>
                <w:szCs w:val="36"/>
              </w:rPr>
              <w:t xml:space="preserve"> </w:t>
            </w:r>
            <w:r w:rsidR="00F43D51">
              <w:rPr>
                <w:b/>
                <w:sz w:val="36"/>
                <w:szCs w:val="36"/>
              </w:rPr>
              <w:t>Emphasizes</w:t>
            </w:r>
            <w:r w:rsidR="0021766E">
              <w:rPr>
                <w:b/>
                <w:sz w:val="36"/>
                <w:szCs w:val="36"/>
              </w:rPr>
              <w:t xml:space="preserve"> </w:t>
            </w:r>
            <w:r w:rsidR="00A63954">
              <w:rPr>
                <w:b/>
                <w:sz w:val="36"/>
                <w:szCs w:val="36"/>
              </w:rPr>
              <w:t>Opposition</w:t>
            </w:r>
            <w:r w:rsidR="0021766E">
              <w:rPr>
                <w:b/>
                <w:sz w:val="36"/>
                <w:szCs w:val="36"/>
              </w:rPr>
              <w:t xml:space="preserve"> </w:t>
            </w:r>
            <w:r w:rsidR="00A63954">
              <w:rPr>
                <w:b/>
                <w:sz w:val="36"/>
                <w:szCs w:val="36"/>
              </w:rPr>
              <w:t>to</w:t>
            </w:r>
            <w:r w:rsidR="00DE025E">
              <w:rPr>
                <w:b/>
                <w:sz w:val="36"/>
                <w:szCs w:val="36"/>
              </w:rPr>
              <w:t xml:space="preserve"> the</w:t>
            </w:r>
            <w:r w:rsidR="0021766E">
              <w:rPr>
                <w:b/>
                <w:sz w:val="36"/>
                <w:szCs w:val="36"/>
              </w:rPr>
              <w:t xml:space="preserve"> President’s </w:t>
            </w:r>
            <w:r w:rsidR="00A63954">
              <w:rPr>
                <w:b/>
                <w:sz w:val="36"/>
                <w:szCs w:val="36"/>
              </w:rPr>
              <w:t xml:space="preserve">Iranian </w:t>
            </w:r>
            <w:r w:rsidR="0021766E">
              <w:rPr>
                <w:b/>
                <w:sz w:val="36"/>
                <w:szCs w:val="36"/>
              </w:rPr>
              <w:t xml:space="preserve">Deal </w:t>
            </w:r>
            <w:bookmarkStart w:id="0" w:name="_GoBack"/>
            <w:bookmarkEnd w:id="0"/>
          </w:p>
          <w:p w:rsidR="00E152D8" w:rsidRDefault="00E152D8" w:rsidP="00E152D8">
            <w:pPr>
              <w:jc w:val="center"/>
              <w:rPr>
                <w:b/>
              </w:rPr>
            </w:pPr>
          </w:p>
          <w:p w:rsidR="00CD6305" w:rsidRPr="00710A1F" w:rsidRDefault="00837950" w:rsidP="00CD6305">
            <w:r w:rsidRPr="00550858">
              <w:rPr>
                <w:b/>
              </w:rPr>
              <w:t>(Washington, DC)</w:t>
            </w:r>
            <w:r w:rsidRPr="00550858">
              <w:t xml:space="preserve"> –</w:t>
            </w:r>
            <w:r w:rsidR="00830019" w:rsidRPr="00710A1F">
              <w:rPr>
                <w:shd w:val="clear" w:color="auto" w:fill="FFFFFF"/>
              </w:rPr>
              <w:t xml:space="preserve">Today, U.S. Senator Dean Heller (R-NV) spoke </w:t>
            </w:r>
            <w:r w:rsidR="00566AAD" w:rsidRPr="00710A1F">
              <w:rPr>
                <w:shd w:val="clear" w:color="auto" w:fill="FFFFFF"/>
              </w:rPr>
              <w:t xml:space="preserve">on the Senate floor </w:t>
            </w:r>
            <w:r w:rsidR="0021766E">
              <w:rPr>
                <w:shd w:val="clear" w:color="auto" w:fill="FFFFFF"/>
              </w:rPr>
              <w:t xml:space="preserve">in opposition to the President’s deal with Iran. </w:t>
            </w:r>
            <w:r w:rsidR="00CD6305">
              <w:t xml:space="preserve">Click </w:t>
            </w:r>
            <w:r w:rsidR="00CD6305" w:rsidRPr="00E152D8">
              <w:rPr>
                <w:color w:val="FF0000"/>
              </w:rPr>
              <w:t xml:space="preserve">here </w:t>
            </w:r>
            <w:r w:rsidR="000C3FE7">
              <w:t>or</w:t>
            </w:r>
            <w:r w:rsidR="00CD6305">
              <w:t xml:space="preserve"> below to watch his speech. </w:t>
            </w:r>
          </w:p>
          <w:p w:rsidR="000D0A2A" w:rsidRPr="00267861" w:rsidRDefault="000D0A2A" w:rsidP="00837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RPr="00710A1F" w:rsidTr="008302D5">
              <w:tc>
                <w:tcPr>
                  <w:tcW w:w="9345" w:type="dxa"/>
                </w:tcPr>
                <w:p w:rsidR="00007BD7" w:rsidRDefault="00AE5400" w:rsidP="008302D5">
                  <w:pPr>
                    <w:jc w:val="center"/>
                    <w:rPr>
                      <w:noProof/>
                      <w:color w:val="FF0000"/>
                    </w:rPr>
                  </w:pPr>
                  <w:r>
                    <w:rPr>
                      <w:noProof/>
                      <w:color w:val="FF0000"/>
                    </w:rPr>
                    <w:t>Video</w:t>
                  </w:r>
                </w:p>
                <w:p w:rsidR="00AE5400" w:rsidRDefault="00AE5400" w:rsidP="008302D5">
                  <w:pPr>
                    <w:jc w:val="center"/>
                    <w:rPr>
                      <w:noProof/>
                      <w:color w:val="FF0000"/>
                    </w:rPr>
                  </w:pPr>
                </w:p>
                <w:p w:rsidR="00AE5400" w:rsidRPr="00AE5400" w:rsidRDefault="00E72F87" w:rsidP="00AE5400">
                  <w:pPr>
                    <w:rPr>
                      <w:i/>
                    </w:rPr>
                  </w:pPr>
                  <w:r>
                    <w:rPr>
                      <w:i/>
                    </w:rPr>
                    <w:t>“</w:t>
                  </w:r>
                  <w:r w:rsidR="00AE5400" w:rsidRPr="00AE5400">
                    <w:rPr>
                      <w:i/>
                    </w:rPr>
                    <w:t>What this agreement comes down to is the ripple effect it will have on global security. It creates greater instability in the Middle East.  It gives Iran the tools its needs to advance terrorism and shift its balance of power.  And it does not block Iran’s path to a nuclear weapon in the long-term.</w:t>
                  </w:r>
                  <w:r>
                    <w:rPr>
                      <w:i/>
                    </w:rPr>
                    <w:t>”</w:t>
                  </w:r>
                </w:p>
                <w:p w:rsidR="00AE5400" w:rsidRPr="00E152D8" w:rsidRDefault="00AE5400" w:rsidP="00AE5400">
                  <w:pPr>
                    <w:rPr>
                      <w:b/>
                      <w:noProof/>
                      <w:color w:val="FF0000"/>
                    </w:rPr>
                  </w:pPr>
                </w:p>
                <w:p w:rsidR="00007BD7" w:rsidRDefault="00B9043B" w:rsidP="00B9043B">
                  <w:pPr>
                    <w:pStyle w:val="NormalWeb"/>
                    <w:spacing w:before="0" w:beforeAutospacing="0" w:after="0" w:afterAutospacing="0"/>
                  </w:pPr>
                  <w:r w:rsidRPr="00B9043B">
                    <w:t> </w:t>
                  </w:r>
                  <w:r w:rsidR="00E72F87">
                    <w:t xml:space="preserve">For Senator Heller’s full remarks, click here. </w:t>
                  </w:r>
                </w:p>
                <w:p w:rsidR="00E72F87" w:rsidRPr="00B9043B" w:rsidRDefault="00E72F87" w:rsidP="00B9043B">
                  <w:pPr>
                    <w:pStyle w:val="NormalWeb"/>
                    <w:spacing w:before="0" w:beforeAutospacing="0" w:after="0" w:afterAutospacing="0"/>
                  </w:pPr>
                </w:p>
              </w:tc>
            </w:tr>
            <w:tr w:rsidR="00837950" w:rsidRPr="00710A1F" w:rsidTr="008302D5">
              <w:tc>
                <w:tcPr>
                  <w:tcW w:w="9345" w:type="dxa"/>
                </w:tcPr>
                <w:p w:rsidR="00837950" w:rsidRPr="00710A1F" w:rsidRDefault="00007BD7" w:rsidP="008302D5">
                  <w:pPr>
                    <w:jc w:val="center"/>
                    <w:rPr>
                      <w:b/>
                    </w:rPr>
                  </w:pPr>
                  <w:r w:rsidRPr="00710A1F">
                    <w:rPr>
                      <w:b/>
                    </w:rPr>
                    <w:t>###</w:t>
                  </w:r>
                </w:p>
              </w:tc>
            </w:tr>
          </w:tbl>
          <w:p w:rsidR="00830019" w:rsidRPr="00710A1F"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BD7"/>
    <w:rsid w:val="00017A5F"/>
    <w:rsid w:val="00026DAC"/>
    <w:rsid w:val="00034028"/>
    <w:rsid w:val="00062FC3"/>
    <w:rsid w:val="000656B9"/>
    <w:rsid w:val="00097FA6"/>
    <w:rsid w:val="000B713E"/>
    <w:rsid w:val="000C3FE7"/>
    <w:rsid w:val="000D0A2A"/>
    <w:rsid w:val="0016366B"/>
    <w:rsid w:val="00180F52"/>
    <w:rsid w:val="001C38B8"/>
    <w:rsid w:val="001F2AF0"/>
    <w:rsid w:val="0021766E"/>
    <w:rsid w:val="00223438"/>
    <w:rsid w:val="00226558"/>
    <w:rsid w:val="00267861"/>
    <w:rsid w:val="002A0548"/>
    <w:rsid w:val="002A0D6A"/>
    <w:rsid w:val="002A6A8E"/>
    <w:rsid w:val="002B01F7"/>
    <w:rsid w:val="002B3923"/>
    <w:rsid w:val="002B62D0"/>
    <w:rsid w:val="002E477F"/>
    <w:rsid w:val="002E56B0"/>
    <w:rsid w:val="002E76FB"/>
    <w:rsid w:val="002F6D67"/>
    <w:rsid w:val="003208AF"/>
    <w:rsid w:val="00326FDA"/>
    <w:rsid w:val="0033010E"/>
    <w:rsid w:val="003347A2"/>
    <w:rsid w:val="0033597E"/>
    <w:rsid w:val="00342362"/>
    <w:rsid w:val="00343A41"/>
    <w:rsid w:val="00365DC2"/>
    <w:rsid w:val="003A218D"/>
    <w:rsid w:val="003B5DDB"/>
    <w:rsid w:val="003B7C0A"/>
    <w:rsid w:val="003C4208"/>
    <w:rsid w:val="003E17B9"/>
    <w:rsid w:val="00413C3D"/>
    <w:rsid w:val="00415058"/>
    <w:rsid w:val="00427039"/>
    <w:rsid w:val="00446AD2"/>
    <w:rsid w:val="00451312"/>
    <w:rsid w:val="004B2C96"/>
    <w:rsid w:val="004C02FB"/>
    <w:rsid w:val="004C7FC9"/>
    <w:rsid w:val="004F62B8"/>
    <w:rsid w:val="00500C93"/>
    <w:rsid w:val="00513013"/>
    <w:rsid w:val="0052507B"/>
    <w:rsid w:val="00535E0E"/>
    <w:rsid w:val="00541CAE"/>
    <w:rsid w:val="00563A9F"/>
    <w:rsid w:val="00566AAD"/>
    <w:rsid w:val="00571696"/>
    <w:rsid w:val="0057797F"/>
    <w:rsid w:val="00580E98"/>
    <w:rsid w:val="0059313C"/>
    <w:rsid w:val="005C0224"/>
    <w:rsid w:val="005D1DB8"/>
    <w:rsid w:val="0060386E"/>
    <w:rsid w:val="0066285F"/>
    <w:rsid w:val="0066438E"/>
    <w:rsid w:val="00671297"/>
    <w:rsid w:val="006742C7"/>
    <w:rsid w:val="00676AEF"/>
    <w:rsid w:val="006913B9"/>
    <w:rsid w:val="00694245"/>
    <w:rsid w:val="006A576C"/>
    <w:rsid w:val="006C6BBB"/>
    <w:rsid w:val="006E1284"/>
    <w:rsid w:val="006F223B"/>
    <w:rsid w:val="006F6268"/>
    <w:rsid w:val="00703EBC"/>
    <w:rsid w:val="00710A1F"/>
    <w:rsid w:val="00731484"/>
    <w:rsid w:val="00755C81"/>
    <w:rsid w:val="00762113"/>
    <w:rsid w:val="007637E1"/>
    <w:rsid w:val="00770B14"/>
    <w:rsid w:val="00773FC7"/>
    <w:rsid w:val="00780B54"/>
    <w:rsid w:val="00782BBA"/>
    <w:rsid w:val="00794A73"/>
    <w:rsid w:val="007A36B1"/>
    <w:rsid w:val="007D5CFA"/>
    <w:rsid w:val="007E2DDD"/>
    <w:rsid w:val="0080185E"/>
    <w:rsid w:val="00803D00"/>
    <w:rsid w:val="00814F44"/>
    <w:rsid w:val="00827203"/>
    <w:rsid w:val="00830019"/>
    <w:rsid w:val="00837950"/>
    <w:rsid w:val="00857A76"/>
    <w:rsid w:val="00871988"/>
    <w:rsid w:val="008B2EE2"/>
    <w:rsid w:val="008F2CA9"/>
    <w:rsid w:val="008F4725"/>
    <w:rsid w:val="008F7E41"/>
    <w:rsid w:val="0091536E"/>
    <w:rsid w:val="009243FF"/>
    <w:rsid w:val="00930B58"/>
    <w:rsid w:val="009938F1"/>
    <w:rsid w:val="009967C8"/>
    <w:rsid w:val="009A5285"/>
    <w:rsid w:val="009B33AB"/>
    <w:rsid w:val="009E4B1E"/>
    <w:rsid w:val="00A0047F"/>
    <w:rsid w:val="00A01C78"/>
    <w:rsid w:val="00A63954"/>
    <w:rsid w:val="00A643AC"/>
    <w:rsid w:val="00A74C55"/>
    <w:rsid w:val="00A949BA"/>
    <w:rsid w:val="00AB3831"/>
    <w:rsid w:val="00AC687B"/>
    <w:rsid w:val="00AE5400"/>
    <w:rsid w:val="00B5047B"/>
    <w:rsid w:val="00B6711B"/>
    <w:rsid w:val="00B7693B"/>
    <w:rsid w:val="00B9043B"/>
    <w:rsid w:val="00BA51D5"/>
    <w:rsid w:val="00BA783A"/>
    <w:rsid w:val="00BC6DCA"/>
    <w:rsid w:val="00BD0DE2"/>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CD6305"/>
    <w:rsid w:val="00D14576"/>
    <w:rsid w:val="00D27611"/>
    <w:rsid w:val="00D35FA5"/>
    <w:rsid w:val="00D5215B"/>
    <w:rsid w:val="00D605AF"/>
    <w:rsid w:val="00DA1AFE"/>
    <w:rsid w:val="00DC15F3"/>
    <w:rsid w:val="00DD5887"/>
    <w:rsid w:val="00DE025E"/>
    <w:rsid w:val="00DE3792"/>
    <w:rsid w:val="00DE6BF4"/>
    <w:rsid w:val="00DF69F5"/>
    <w:rsid w:val="00E04733"/>
    <w:rsid w:val="00E11FFF"/>
    <w:rsid w:val="00E152D8"/>
    <w:rsid w:val="00E45E64"/>
    <w:rsid w:val="00E61545"/>
    <w:rsid w:val="00E72F87"/>
    <w:rsid w:val="00E96E81"/>
    <w:rsid w:val="00ED3C0C"/>
    <w:rsid w:val="00ED47AC"/>
    <w:rsid w:val="00EF6BDD"/>
    <w:rsid w:val="00F05C60"/>
    <w:rsid w:val="00F14F7B"/>
    <w:rsid w:val="00F24DD6"/>
    <w:rsid w:val="00F3536E"/>
    <w:rsid w:val="00F41322"/>
    <w:rsid w:val="00F43D51"/>
    <w:rsid w:val="00F63DF1"/>
    <w:rsid w:val="00F869D9"/>
    <w:rsid w:val="00F87362"/>
    <w:rsid w:val="00FA2F6F"/>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4307793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2244559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9</cp:revision>
  <cp:lastPrinted>2015-09-09T20:22:00Z</cp:lastPrinted>
  <dcterms:created xsi:type="dcterms:W3CDTF">2015-09-09T18:45:00Z</dcterms:created>
  <dcterms:modified xsi:type="dcterms:W3CDTF">2015-09-09T20:35:00Z</dcterms:modified>
</cp:coreProperties>
</file>