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08" w:rsidRDefault="00D05908" w:rsidP="00D05908">
      <w:pPr>
        <w:jc w:val="center"/>
        <w:rPr>
          <w:color w:val="1F497D"/>
        </w:rPr>
      </w:pPr>
      <w:r>
        <w:rPr>
          <w:noProof/>
          <w:color w:val="1F497D"/>
        </w:rPr>
        <w:drawing>
          <wp:inline distT="0" distB="0" distL="0" distR="0" wp14:anchorId="029E9630" wp14:editId="18F450EF">
            <wp:extent cx="5943600" cy="1257300"/>
            <wp:effectExtent l="0" t="0" r="0" b="0"/>
            <wp:docPr id="2" name="Picture 2"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D05908" w:rsidRDefault="00D05908" w:rsidP="00D05908"/>
    <w:tbl>
      <w:tblPr>
        <w:tblW w:w="0" w:type="auto"/>
        <w:jc w:val="center"/>
        <w:tblCellMar>
          <w:left w:w="0" w:type="dxa"/>
          <w:right w:w="0" w:type="dxa"/>
        </w:tblCellMar>
        <w:tblLook w:val="04A0" w:firstRow="1" w:lastRow="0" w:firstColumn="1" w:lastColumn="0" w:noHBand="0" w:noVBand="1"/>
      </w:tblPr>
      <w:tblGrid>
        <w:gridCol w:w="5181"/>
        <w:gridCol w:w="4179"/>
      </w:tblGrid>
      <w:tr w:rsidR="00D05908" w:rsidTr="00BC3AE1">
        <w:trPr>
          <w:trHeight w:val="270"/>
          <w:jc w:val="center"/>
        </w:trPr>
        <w:tc>
          <w:tcPr>
            <w:tcW w:w="5181" w:type="dxa"/>
            <w:tcMar>
              <w:top w:w="0" w:type="dxa"/>
              <w:left w:w="108" w:type="dxa"/>
              <w:bottom w:w="0" w:type="dxa"/>
              <w:right w:w="108" w:type="dxa"/>
            </w:tcMar>
            <w:hideMark/>
          </w:tcPr>
          <w:p w:rsidR="00D05908" w:rsidRDefault="00D05908" w:rsidP="00BC3AE1">
            <w:r>
              <w:rPr>
                <w:b/>
                <w:bCs/>
              </w:rPr>
              <w:t>For Immediate Release:</w:t>
            </w:r>
          </w:p>
        </w:tc>
        <w:tc>
          <w:tcPr>
            <w:tcW w:w="4179" w:type="dxa"/>
            <w:tcMar>
              <w:top w:w="0" w:type="dxa"/>
              <w:left w:w="108" w:type="dxa"/>
              <w:bottom w:w="0" w:type="dxa"/>
              <w:right w:w="108" w:type="dxa"/>
            </w:tcMar>
            <w:hideMark/>
          </w:tcPr>
          <w:p w:rsidR="00D05908" w:rsidRDefault="00D05908" w:rsidP="00BC3AE1">
            <w:pPr>
              <w:jc w:val="right"/>
            </w:pPr>
            <w:r>
              <w:rPr>
                <w:b/>
                <w:bCs/>
              </w:rPr>
              <w:t xml:space="preserve">Contact: </w:t>
            </w:r>
            <w:hyperlink r:id="rId6" w:history="1">
              <w:r>
                <w:rPr>
                  <w:rStyle w:val="Hyperlink"/>
                </w:rPr>
                <w:t>Megan Taylor</w:t>
              </w:r>
            </w:hyperlink>
          </w:p>
        </w:tc>
      </w:tr>
      <w:tr w:rsidR="00D05908" w:rsidTr="00BC3AE1">
        <w:trPr>
          <w:trHeight w:val="360"/>
          <w:jc w:val="center"/>
        </w:trPr>
        <w:tc>
          <w:tcPr>
            <w:tcW w:w="5181" w:type="dxa"/>
            <w:tcMar>
              <w:top w:w="0" w:type="dxa"/>
              <w:left w:w="108" w:type="dxa"/>
              <w:bottom w:w="0" w:type="dxa"/>
              <w:right w:w="108" w:type="dxa"/>
            </w:tcMar>
            <w:hideMark/>
          </w:tcPr>
          <w:p w:rsidR="00D05908" w:rsidRDefault="0059287B" w:rsidP="00BC3AE1">
            <w:r>
              <w:t>June 20</w:t>
            </w:r>
            <w:r w:rsidR="00D05908">
              <w:t>, 2017</w:t>
            </w:r>
          </w:p>
        </w:tc>
        <w:tc>
          <w:tcPr>
            <w:tcW w:w="4179" w:type="dxa"/>
            <w:tcMar>
              <w:top w:w="0" w:type="dxa"/>
              <w:left w:w="108" w:type="dxa"/>
              <w:bottom w:w="0" w:type="dxa"/>
              <w:right w:w="108" w:type="dxa"/>
            </w:tcMar>
            <w:hideMark/>
          </w:tcPr>
          <w:p w:rsidR="00D05908" w:rsidRDefault="00D05908" w:rsidP="00BC3AE1">
            <w:pPr>
              <w:jc w:val="right"/>
            </w:pPr>
            <w:r>
              <w:t>202-224-6244</w:t>
            </w:r>
          </w:p>
        </w:tc>
      </w:tr>
    </w:tbl>
    <w:p w:rsidR="00D05908" w:rsidRDefault="00D05908" w:rsidP="00D05908"/>
    <w:p w:rsidR="00D05908" w:rsidRDefault="00D05908" w:rsidP="00D05908">
      <w:pPr>
        <w:jc w:val="center"/>
        <w:rPr>
          <w:b/>
          <w:bCs/>
          <w:sz w:val="36"/>
          <w:szCs w:val="36"/>
        </w:rPr>
      </w:pPr>
      <w:r>
        <w:rPr>
          <w:b/>
          <w:bCs/>
          <w:sz w:val="36"/>
          <w:szCs w:val="36"/>
        </w:rPr>
        <w:t xml:space="preserve">In Case You Missed It: Heller </w:t>
      </w:r>
      <w:r w:rsidR="00F373AD">
        <w:rPr>
          <w:b/>
          <w:bCs/>
          <w:sz w:val="36"/>
          <w:szCs w:val="36"/>
        </w:rPr>
        <w:t>Continues to Advocate</w:t>
      </w:r>
      <w:r w:rsidR="0059287B">
        <w:rPr>
          <w:b/>
          <w:bCs/>
          <w:sz w:val="36"/>
          <w:szCs w:val="36"/>
        </w:rPr>
        <w:t xml:space="preserve"> for Rural Broadband Improvements</w:t>
      </w:r>
    </w:p>
    <w:p w:rsidR="00D05908" w:rsidRDefault="00D05908" w:rsidP="00D05908"/>
    <w:p w:rsidR="004206DA" w:rsidRDefault="00D05908" w:rsidP="004206DA">
      <w:pPr>
        <w:rPr>
          <w:shd w:val="clear" w:color="auto" w:fill="FFFFFF"/>
        </w:rPr>
      </w:pPr>
      <w:r>
        <w:rPr>
          <w:b/>
          <w:bCs/>
        </w:rPr>
        <w:t>Washington, D.C.</w:t>
      </w:r>
      <w:r>
        <w:t xml:space="preserve"> – During a </w:t>
      </w:r>
      <w:r w:rsidR="0059287B" w:rsidRPr="0059287B">
        <w:t xml:space="preserve">Senate Commerce Subcommittee on Communications, Technology, Innovation, and the Internet </w:t>
      </w:r>
      <w:r>
        <w:t xml:space="preserve">hearing, </w:t>
      </w:r>
      <w:r>
        <w:rPr>
          <w:shd w:val="clear" w:color="auto" w:fill="FFFFFF"/>
        </w:rPr>
        <w:t>U.S. Senator Dean Heller (R-NV) discussed</w:t>
      </w:r>
      <w:r w:rsidR="0059287B">
        <w:rPr>
          <w:shd w:val="clear" w:color="auto" w:fill="FFFFFF"/>
        </w:rPr>
        <w:t xml:space="preserve"> his support for rural broadband improvements, and his legislation </w:t>
      </w:r>
      <w:hyperlink r:id="rId7" w:history="1">
        <w:r w:rsidR="0059287B" w:rsidRPr="0059287B">
          <w:rPr>
            <w:rStyle w:val="Hyperlink"/>
            <w:shd w:val="clear" w:color="auto" w:fill="FFFFFF"/>
          </w:rPr>
          <w:t>the Rural Broadband Deployment Streamlining Act</w:t>
        </w:r>
      </w:hyperlink>
      <w:r w:rsidR="0059287B">
        <w:rPr>
          <w:shd w:val="clear" w:color="auto" w:fill="FFFFFF"/>
        </w:rPr>
        <w:t xml:space="preserve">. Heller spoke with key stakeholders of the </w:t>
      </w:r>
      <w:r w:rsidR="0059287B" w:rsidRPr="0059287B">
        <w:rPr>
          <w:shd w:val="clear" w:color="auto" w:fill="FFFFFF"/>
        </w:rPr>
        <w:t>Universal Service Fund</w:t>
      </w:r>
      <w:r w:rsidR="0059287B">
        <w:rPr>
          <w:shd w:val="clear" w:color="auto" w:fill="FFFFFF"/>
        </w:rPr>
        <w:t xml:space="preserve"> (USF) to discuss the </w:t>
      </w:r>
      <w:r w:rsidR="00F373AD">
        <w:rPr>
          <w:shd w:val="clear" w:color="auto" w:fill="FFFFFF"/>
        </w:rPr>
        <w:t xml:space="preserve">importance </w:t>
      </w:r>
      <w:r w:rsidR="0059287B">
        <w:rPr>
          <w:shd w:val="clear" w:color="auto" w:fill="FFFFFF"/>
        </w:rPr>
        <w:t xml:space="preserve">of his legislation </w:t>
      </w:r>
      <w:r w:rsidR="00F373AD">
        <w:rPr>
          <w:shd w:val="clear" w:color="auto" w:fill="FFFFFF"/>
        </w:rPr>
        <w:t>while also touting the</w:t>
      </w:r>
      <w:r w:rsidR="0059287B">
        <w:rPr>
          <w:shd w:val="clear" w:color="auto" w:fill="FFFFFF"/>
        </w:rPr>
        <w:t xml:space="preserve"> effectiveness of utilities like </w:t>
      </w:r>
      <w:r w:rsidR="0059287B" w:rsidRPr="0059287B">
        <w:rPr>
          <w:shd w:val="clear" w:color="auto" w:fill="FFFFFF"/>
        </w:rPr>
        <w:t>Valley Electric in Nevada</w:t>
      </w:r>
      <w:r w:rsidR="0059287B">
        <w:rPr>
          <w:shd w:val="clear" w:color="auto" w:fill="FFFFFF"/>
        </w:rPr>
        <w:t xml:space="preserve"> located in Pahrump, N</w:t>
      </w:r>
      <w:bookmarkStart w:id="0" w:name="_GoBack"/>
      <w:bookmarkEnd w:id="0"/>
      <w:r w:rsidR="0059287B">
        <w:rPr>
          <w:shd w:val="clear" w:color="auto" w:fill="FFFFFF"/>
        </w:rPr>
        <w:t xml:space="preserve">evada. However, what stands in the way to more innovation similar to Valley Electric is burdensome application waiting periods— Heller’s legislation is looking to address just that. </w:t>
      </w:r>
      <w:r w:rsidR="004206DA">
        <w:rPr>
          <w:shd w:val="clear" w:color="auto" w:fill="FFFFFF"/>
        </w:rPr>
        <w:t xml:space="preserve">Click </w:t>
      </w:r>
      <w:r w:rsidR="004206DA" w:rsidRPr="0059287B">
        <w:rPr>
          <w:shd w:val="clear" w:color="auto" w:fill="FFFFFF"/>
        </w:rPr>
        <w:t>HERE</w:t>
      </w:r>
      <w:r w:rsidR="004206DA">
        <w:rPr>
          <w:shd w:val="clear" w:color="auto" w:fill="FFFFFF"/>
        </w:rPr>
        <w:t xml:space="preserve"> or below to watch the exchange. </w:t>
      </w:r>
    </w:p>
    <w:p w:rsidR="004206DA" w:rsidRDefault="004206DA" w:rsidP="00D05908">
      <w:pPr>
        <w:rPr>
          <w:shd w:val="clear" w:color="auto" w:fill="FFFFFF"/>
        </w:rPr>
      </w:pPr>
    </w:p>
    <w:p w:rsidR="004206DA" w:rsidRDefault="004206DA" w:rsidP="00024B0C">
      <w:pPr>
        <w:jc w:val="center"/>
        <w:rPr>
          <w:shd w:val="clear" w:color="auto" w:fill="FFFFFF"/>
        </w:rPr>
      </w:pPr>
    </w:p>
    <w:p w:rsidR="004206DA" w:rsidRDefault="004206DA" w:rsidP="004206DA">
      <w:pPr>
        <w:jc w:val="center"/>
      </w:pPr>
      <w:r>
        <w:t xml:space="preserve">[Click </w:t>
      </w:r>
      <w:r w:rsidRPr="0059287B">
        <w:t>here</w:t>
      </w:r>
      <w:r>
        <w:t xml:space="preserve"> or the above image to watch]</w:t>
      </w:r>
    </w:p>
    <w:p w:rsidR="0059287B" w:rsidRDefault="0059287B" w:rsidP="004206DA">
      <w:pPr>
        <w:jc w:val="center"/>
      </w:pPr>
    </w:p>
    <w:p w:rsidR="0059287B" w:rsidRDefault="00F373AD" w:rsidP="0059287B">
      <w:pPr>
        <w:rPr>
          <w:color w:val="1F497D"/>
          <w:shd w:val="clear" w:color="auto" w:fill="FFFFFF"/>
        </w:rPr>
      </w:pPr>
      <w:hyperlink r:id="rId8" w:history="1">
        <w:r w:rsidR="0059287B">
          <w:rPr>
            <w:rStyle w:val="Hyperlink"/>
            <w:shd w:val="clear" w:color="auto" w:fill="FFFFFF"/>
          </w:rPr>
          <w:t>Building on his efforts from last Congress</w:t>
        </w:r>
      </w:hyperlink>
      <w:r w:rsidR="0059287B">
        <w:rPr>
          <w:color w:val="000000"/>
          <w:shd w:val="clear" w:color="auto" w:fill="FFFFFF"/>
        </w:rPr>
        <w:t>, Heller remains committed to bringing broadband access to rural Nevadans and was pleased his amendments from last Congress were included in this year’s MOBILE Now Act (S.19)</w:t>
      </w:r>
      <w:r w:rsidR="0059287B">
        <w:rPr>
          <w:color w:val="1F497D"/>
          <w:shd w:val="clear" w:color="auto" w:fill="FFFFFF"/>
        </w:rPr>
        <w:t>.</w:t>
      </w:r>
      <w:r w:rsidR="0059287B">
        <w:rPr>
          <w:color w:val="000000"/>
          <w:shd w:val="clear" w:color="auto" w:fill="FFFFFF"/>
        </w:rPr>
        <w:t xml:space="preserve"> </w:t>
      </w:r>
      <w:r w:rsidR="0059287B">
        <w:rPr>
          <w:color w:val="1F497D"/>
          <w:shd w:val="clear" w:color="auto" w:fill="FFFFFF"/>
        </w:rPr>
        <w:t> </w:t>
      </w:r>
    </w:p>
    <w:p w:rsidR="0059287B" w:rsidRDefault="0059287B" w:rsidP="0059287B">
      <w:pPr>
        <w:rPr>
          <w:color w:val="1F497D"/>
        </w:rPr>
      </w:pPr>
    </w:p>
    <w:p w:rsidR="00024B0C" w:rsidRDefault="0059287B" w:rsidP="00D05908">
      <w:pPr>
        <w:rPr>
          <w:shd w:val="clear" w:color="auto" w:fill="FFFFFF"/>
        </w:rPr>
      </w:pPr>
      <w:r>
        <w:t xml:space="preserve">One of the greatest inhibitors to broadband infrastructure expansion is the time it takes for federal agencies, particularly those that manage federal lands, to act on applications for easements or rights-of-way for constructing or modifying broadband infrastructure on federal property. </w:t>
      </w:r>
      <w:r>
        <w:rPr>
          <w:shd w:val="clear" w:color="auto" w:fill="FFFFFF"/>
        </w:rPr>
        <w:t xml:space="preserve">To address this issue, </w:t>
      </w:r>
      <w:hyperlink r:id="rId9" w:history="1">
        <w:r w:rsidRPr="0059287B">
          <w:rPr>
            <w:rStyle w:val="Hyperlink"/>
            <w:shd w:val="clear" w:color="auto" w:fill="FFFFFF"/>
          </w:rPr>
          <w:t>Heller recently introduced bipartisan legislation</w:t>
        </w:r>
      </w:hyperlink>
      <w:r w:rsidRPr="0059287B">
        <w:rPr>
          <w:shd w:val="clear" w:color="auto" w:fill="FFFFFF"/>
        </w:rPr>
        <w:t xml:space="preserve"> that would expand Americans’ access to broadband by streamlining the application process required to construct broadband infrastructure on federal lands.</w:t>
      </w:r>
    </w:p>
    <w:p w:rsidR="00024B0C" w:rsidRDefault="00024B0C" w:rsidP="00D05908">
      <w:pPr>
        <w:rPr>
          <w:shd w:val="clear" w:color="auto" w:fill="FFFFFF"/>
        </w:rPr>
      </w:pPr>
    </w:p>
    <w:p w:rsidR="00D05908" w:rsidRDefault="00D05908" w:rsidP="00D05908">
      <w:pPr>
        <w:jc w:val="center"/>
        <w:rPr>
          <w:sz w:val="22"/>
          <w:szCs w:val="22"/>
        </w:rPr>
      </w:pPr>
      <w:r>
        <w:rPr>
          <w:shd w:val="clear" w:color="auto" w:fill="FFFFFF"/>
        </w:rPr>
        <w:t>###</w:t>
      </w:r>
      <w:r w:rsidR="00024B0C">
        <w:rPr>
          <w:shd w:val="clear" w:color="auto" w:fill="FFFFFF"/>
        </w:rPr>
        <w:br/>
      </w:r>
      <w:r>
        <w:rPr>
          <w:shd w:val="clear" w:color="auto" w:fill="FFFFFF"/>
        </w:rPr>
        <w:br/>
      </w:r>
      <w:r>
        <w:rPr>
          <w:noProof/>
          <w:color w:val="0000FF"/>
        </w:rPr>
        <w:drawing>
          <wp:inline distT="0" distB="0" distL="0" distR="0">
            <wp:extent cx="314325" cy="314325"/>
            <wp:effectExtent l="0" t="0" r="9525" b="9525"/>
            <wp:docPr id="4" name="Picture 4" descr="cid:image002.png@01D2E13F.9D4AF4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E13F.9D4AF4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3" name="Picture 3" descr="cid:image003.png@01D2E13F.9D4AF4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E13F.9D4AF4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2E13F.9D4AF4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2E13F.9D4AF4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05908" w:rsidRDefault="00D05908" w:rsidP="00D05908"/>
    <w:sectPr w:rsidR="00D0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08"/>
    <w:rsid w:val="00024B0C"/>
    <w:rsid w:val="0020059D"/>
    <w:rsid w:val="0041318B"/>
    <w:rsid w:val="004206DA"/>
    <w:rsid w:val="0059287B"/>
    <w:rsid w:val="00AB34D5"/>
    <w:rsid w:val="00B23C13"/>
    <w:rsid w:val="00D05908"/>
    <w:rsid w:val="00D64D47"/>
    <w:rsid w:val="00F3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47C83-49A8-41AC-ABBF-D4D6883A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48496">
      <w:bodyDiv w:val="1"/>
      <w:marLeft w:val="0"/>
      <w:marRight w:val="0"/>
      <w:marTop w:val="0"/>
      <w:marBottom w:val="0"/>
      <w:divBdr>
        <w:top w:val="none" w:sz="0" w:space="0" w:color="auto"/>
        <w:left w:val="none" w:sz="0" w:space="0" w:color="auto"/>
        <w:bottom w:val="none" w:sz="0" w:space="0" w:color="auto"/>
        <w:right w:val="none" w:sz="0" w:space="0" w:color="auto"/>
      </w:divBdr>
    </w:div>
    <w:div w:id="18462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2016/3/icymi-heller-s-fight-to-improve-broadband-access-in-nevada-continues" TargetMode="External"/><Relationship Id="rId13" Type="http://schemas.openxmlformats.org/officeDocument/2006/relationships/hyperlink" Target="http://twitter.com/SenDeanHeller" TargetMode="External"/><Relationship Id="rId18" Type="http://schemas.openxmlformats.org/officeDocument/2006/relationships/image" Target="cid:image004.png@01D2E13F.9D4AF41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D1AC86C9-DAC4-43F1-B72D-E6CE577C3925" TargetMode="External"/><Relationship Id="rId12" Type="http://schemas.openxmlformats.org/officeDocument/2006/relationships/image" Target="cid:image002.png@01D2E13F.9D4AF41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2CEFA.18BA15C0" TargetMode="External"/><Relationship Id="rId15" Type="http://schemas.openxmlformats.org/officeDocument/2006/relationships/image" Target="cid:image003.png@01D2E13F.9D4AF41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D1AC86C9-DAC4-43F1-B72D-E6CE577C392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4</cp:revision>
  <dcterms:created xsi:type="dcterms:W3CDTF">2017-06-14T18:54:00Z</dcterms:created>
  <dcterms:modified xsi:type="dcterms:W3CDTF">2017-06-20T15:19:00Z</dcterms:modified>
</cp:coreProperties>
</file>