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6763CC" w:rsidP="00003B4A">
                  <w:pPr>
                    <w:rPr>
                      <w:b/>
                    </w:rPr>
                  </w:pPr>
                  <w:r>
                    <w:t>February 16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E250A7" w:rsidRPr="00992C58" w:rsidRDefault="00B053B4" w:rsidP="00992C58">
            <w:pPr>
              <w:jc w:val="center"/>
              <w:rPr>
                <w:i/>
                <w:sz w:val="28"/>
                <w:szCs w:val="28"/>
                <w:u w:val="words"/>
              </w:rPr>
            </w:pPr>
            <w:r>
              <w:rPr>
                <w:b/>
                <w:sz w:val="36"/>
                <w:szCs w:val="36"/>
              </w:rPr>
              <w:t xml:space="preserve">ICYMI: </w:t>
            </w:r>
            <w:r w:rsidR="00E250A7" w:rsidRPr="00992C58">
              <w:rPr>
                <w:b/>
                <w:sz w:val="36"/>
                <w:szCs w:val="36"/>
              </w:rPr>
              <w:t xml:space="preserve">Heller </w:t>
            </w:r>
            <w:r w:rsidR="00151AB4">
              <w:rPr>
                <w:b/>
                <w:sz w:val="36"/>
                <w:szCs w:val="36"/>
              </w:rPr>
              <w:t>Looks to Protect Low-</w:t>
            </w:r>
            <w:r w:rsidR="00173BB5">
              <w:rPr>
                <w:b/>
                <w:sz w:val="36"/>
                <w:szCs w:val="36"/>
              </w:rPr>
              <w:t>Income Nevadans</w:t>
            </w:r>
            <w:r w:rsidR="00992C58">
              <w:rPr>
                <w:b/>
                <w:sz w:val="36"/>
                <w:szCs w:val="36"/>
              </w:rPr>
              <w:t xml:space="preserve"> and </w:t>
            </w:r>
            <w:r w:rsidR="00992C58" w:rsidRPr="00992C58">
              <w:rPr>
                <w:b/>
                <w:sz w:val="36"/>
                <w:szCs w:val="36"/>
              </w:rPr>
              <w:t>Seniors</w:t>
            </w:r>
          </w:p>
          <w:p w:rsidR="00E250A7" w:rsidRDefault="00E250A7" w:rsidP="00003B4A">
            <w:pPr>
              <w:rPr>
                <w:b/>
              </w:rPr>
            </w:pPr>
          </w:p>
          <w:p w:rsidR="00E250A7" w:rsidRDefault="00E250A7" w:rsidP="00003B4A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>
              <w:t xml:space="preserve"> </w:t>
            </w:r>
            <w:r w:rsidRPr="00710A1F">
              <w:rPr>
                <w:shd w:val="clear" w:color="auto" w:fill="FFFFFF"/>
              </w:rPr>
              <w:t xml:space="preserve">Today, U.S. Senator Dean Heller (R-NV) </w:t>
            </w:r>
            <w:r w:rsidR="00992C58">
              <w:rPr>
                <w:shd w:val="clear" w:color="auto" w:fill="FFFFFF"/>
              </w:rPr>
              <w:t>spoke with</w:t>
            </w:r>
            <w:r w:rsidR="00FC53D5">
              <w:rPr>
                <w:shd w:val="clear" w:color="auto" w:fill="FFFFFF"/>
              </w:rPr>
              <w:t xml:space="preserve"> Center for Medicare </w:t>
            </w:r>
            <w:r w:rsidR="004938BD">
              <w:rPr>
                <w:shd w:val="clear" w:color="auto" w:fill="FFFFFF"/>
              </w:rPr>
              <w:t xml:space="preserve">and Medicaid </w:t>
            </w:r>
            <w:r w:rsidR="00FC53D5">
              <w:rPr>
                <w:shd w:val="clear" w:color="auto" w:fill="FFFFFF"/>
              </w:rPr>
              <w:t xml:space="preserve">Services Nominee </w:t>
            </w:r>
            <w:r w:rsidR="00992C58">
              <w:rPr>
                <w:shd w:val="clear" w:color="auto" w:fill="FFFFFF"/>
              </w:rPr>
              <w:t xml:space="preserve">Seema </w:t>
            </w:r>
            <w:proofErr w:type="spellStart"/>
            <w:r w:rsidR="00992C58">
              <w:rPr>
                <w:shd w:val="clear" w:color="auto" w:fill="FFFFFF"/>
              </w:rPr>
              <w:t>Verma</w:t>
            </w:r>
            <w:proofErr w:type="spellEnd"/>
            <w:r w:rsidR="00992C58">
              <w:rPr>
                <w:shd w:val="clear" w:color="auto" w:fill="FFFFFF"/>
              </w:rPr>
              <w:t xml:space="preserve"> at her hearing with the Senate Finance Committee. The discussion focused on issues dealing with upcoming health care reform</w:t>
            </w:r>
            <w:r w:rsidR="004B7D05">
              <w:rPr>
                <w:shd w:val="clear" w:color="auto" w:fill="FFFFFF"/>
              </w:rPr>
              <w:t>s</w:t>
            </w:r>
            <w:r w:rsidR="00992C58">
              <w:rPr>
                <w:shd w:val="clear" w:color="auto" w:fill="FFFFFF"/>
              </w:rPr>
              <w:t xml:space="preserve"> </w:t>
            </w:r>
            <w:r w:rsidR="003C14A4">
              <w:rPr>
                <w:shd w:val="clear" w:color="auto" w:fill="FFFFFF"/>
              </w:rPr>
              <w:t xml:space="preserve">and the effects </w:t>
            </w:r>
            <w:r w:rsidR="00E73734">
              <w:rPr>
                <w:shd w:val="clear" w:color="auto" w:fill="FFFFFF"/>
              </w:rPr>
              <w:t>it could</w:t>
            </w:r>
            <w:r w:rsidR="003C14A4">
              <w:rPr>
                <w:shd w:val="clear" w:color="auto" w:fill="FFFFFF"/>
              </w:rPr>
              <w:t xml:space="preserve"> </w:t>
            </w:r>
            <w:r w:rsidR="00992C58">
              <w:rPr>
                <w:shd w:val="clear" w:color="auto" w:fill="FFFFFF"/>
              </w:rPr>
              <w:t>have on Nevada</w:t>
            </w:r>
            <w:r w:rsidR="00E73734">
              <w:rPr>
                <w:shd w:val="clear" w:color="auto" w:fill="FFFFFF"/>
              </w:rPr>
              <w:t xml:space="preserve"> </w:t>
            </w:r>
            <w:r w:rsidR="00992C58">
              <w:rPr>
                <w:shd w:val="clear" w:color="auto" w:fill="FFFFFF"/>
              </w:rPr>
              <w:t>— a state that took the Medicaid expansion</w:t>
            </w:r>
            <w:r w:rsidR="003C14A4">
              <w:rPr>
                <w:shd w:val="clear" w:color="auto" w:fill="FFFFFF"/>
              </w:rPr>
              <w:t xml:space="preserve"> and has a sizable portion of its population on Medicaid and Medicare</w:t>
            </w:r>
            <w:r w:rsidR="00992C58">
              <w:rPr>
                <w:shd w:val="clear" w:color="auto" w:fill="FFFFFF"/>
              </w:rPr>
              <w:t xml:space="preserve">. </w:t>
            </w:r>
            <w:r w:rsidR="003C14A4">
              <w:rPr>
                <w:shd w:val="clear" w:color="auto" w:fill="FFFFFF"/>
              </w:rPr>
              <w:t xml:space="preserve">Heller submitted a letter for the record that </w:t>
            </w:r>
            <w:r w:rsidR="00E73734">
              <w:rPr>
                <w:shd w:val="clear" w:color="auto" w:fill="FFFFFF"/>
              </w:rPr>
              <w:t>was sent to him by</w:t>
            </w:r>
            <w:r w:rsidR="003C14A4">
              <w:rPr>
                <w:shd w:val="clear" w:color="auto" w:fill="FFFFFF"/>
              </w:rPr>
              <w:t xml:space="preserve"> Nevada House Speaker </w:t>
            </w:r>
            <w:r w:rsidR="00E73734" w:rsidRPr="00E73734">
              <w:rPr>
                <w:shd w:val="clear" w:color="auto" w:fill="FFFFFF"/>
              </w:rPr>
              <w:t>Jason Frierson</w:t>
            </w:r>
            <w:r w:rsidR="003C14A4">
              <w:rPr>
                <w:shd w:val="clear" w:color="auto" w:fill="FFFFFF"/>
              </w:rPr>
              <w:t xml:space="preserve"> (D-NV) and State Senate Majority Leader Aaron Ford (D-NV). </w:t>
            </w:r>
            <w:r w:rsidR="00FC53D5">
              <w:rPr>
                <w:shd w:val="clear" w:color="auto" w:fill="FFFFFF"/>
              </w:rPr>
              <w:t xml:space="preserve">Heller </w:t>
            </w:r>
            <w:r w:rsidR="00E73734">
              <w:rPr>
                <w:shd w:val="clear" w:color="auto" w:fill="FFFFFF"/>
              </w:rPr>
              <w:t>discussed his</w:t>
            </w:r>
            <w:r w:rsidR="00992C58">
              <w:rPr>
                <w:shd w:val="clear" w:color="auto" w:fill="FFFFFF"/>
              </w:rPr>
              <w:t xml:space="preserve"> concerns about block granting Medicaid. </w:t>
            </w:r>
            <w:r w:rsidRPr="00550EAE">
              <w:t xml:space="preserve">Click </w:t>
            </w:r>
            <w:hyperlink r:id="rId7" w:history="1">
              <w:r w:rsidRPr="00274C90">
                <w:rPr>
                  <w:rStyle w:val="Hyperlink"/>
                </w:rPr>
                <w:t>HERE</w:t>
              </w:r>
            </w:hyperlink>
            <w:r w:rsidRPr="00550EAE">
              <w:t xml:space="preserve"> or belo</w:t>
            </w:r>
            <w:r w:rsidRPr="00195874">
              <w:t xml:space="preserve">w </w:t>
            </w:r>
            <w:r>
              <w:t>to watch</w:t>
            </w:r>
            <w:r w:rsidR="00992C58">
              <w:t>.</w:t>
            </w:r>
          </w:p>
          <w:p w:rsidR="00274C90" w:rsidRDefault="00274C90" w:rsidP="00003B4A"/>
          <w:p w:rsidR="00274C90" w:rsidRPr="00984C20" w:rsidRDefault="00274C90" w:rsidP="00274C90">
            <w:pPr>
              <w:jc w:val="center"/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96D6F17" wp14:editId="08E66F64">
                  <wp:extent cx="4459247" cy="2519474"/>
                  <wp:effectExtent l="0" t="0" r="0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914" cy="25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E250A7" w:rsidRPr="00710A1F" w:rsidTr="00003B4A">
              <w:tc>
                <w:tcPr>
                  <w:tcW w:w="9345" w:type="dxa"/>
                </w:tcPr>
                <w:p w:rsidR="00E250A7" w:rsidRDefault="00E250A7" w:rsidP="006158AE">
                  <w:pPr>
                    <w:rPr>
                      <w:noProof/>
                      <w:color w:val="FF0000"/>
                    </w:rPr>
                  </w:pPr>
                  <w:bookmarkStart w:id="0" w:name="_GoBack"/>
                  <w:bookmarkEnd w:id="0"/>
                </w:p>
                <w:p w:rsidR="00E250A7" w:rsidRPr="006F2F76" w:rsidRDefault="00E250A7" w:rsidP="00003B4A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E250A7" w:rsidRDefault="00E250A7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E250A7" w:rsidRDefault="00E250A7" w:rsidP="00E250A7"/>
    <w:p w:rsidR="00E250A7" w:rsidRDefault="00E250A7" w:rsidP="00E250A7"/>
    <w:p w:rsidR="00E250A7" w:rsidRPr="0033010E" w:rsidRDefault="00E250A7" w:rsidP="00E250A7"/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71C95"/>
    <w:rsid w:val="000D42EF"/>
    <w:rsid w:val="00151AB4"/>
    <w:rsid w:val="00173BB5"/>
    <w:rsid w:val="001C1600"/>
    <w:rsid w:val="002572C5"/>
    <w:rsid w:val="00274C90"/>
    <w:rsid w:val="002D4124"/>
    <w:rsid w:val="002E4A2B"/>
    <w:rsid w:val="0034694D"/>
    <w:rsid w:val="003C14A4"/>
    <w:rsid w:val="00407EB6"/>
    <w:rsid w:val="00417CF4"/>
    <w:rsid w:val="004938BD"/>
    <w:rsid w:val="0049687A"/>
    <w:rsid w:val="004B7D05"/>
    <w:rsid w:val="00546E14"/>
    <w:rsid w:val="00597C3C"/>
    <w:rsid w:val="0060357D"/>
    <w:rsid w:val="006158AE"/>
    <w:rsid w:val="006763CC"/>
    <w:rsid w:val="006B329E"/>
    <w:rsid w:val="006C3B28"/>
    <w:rsid w:val="006D0EA7"/>
    <w:rsid w:val="006E08C3"/>
    <w:rsid w:val="008D6660"/>
    <w:rsid w:val="00992C58"/>
    <w:rsid w:val="00A243BA"/>
    <w:rsid w:val="00AD3B7B"/>
    <w:rsid w:val="00B053B4"/>
    <w:rsid w:val="00D3352C"/>
    <w:rsid w:val="00DC224B"/>
    <w:rsid w:val="00E250A7"/>
    <w:rsid w:val="00E7373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uyuBXrHtI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76</cp:revision>
  <cp:lastPrinted>2017-02-16T17:41:00Z</cp:lastPrinted>
  <dcterms:created xsi:type="dcterms:W3CDTF">2017-02-07T22:31:00Z</dcterms:created>
  <dcterms:modified xsi:type="dcterms:W3CDTF">2017-02-16T18:09:00Z</dcterms:modified>
</cp:coreProperties>
</file>