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C52FBF" w:rsidP="00696158">
                  <w:pPr>
                    <w:rPr>
                      <w:b/>
                    </w:rPr>
                  </w:pPr>
                  <w:r>
                    <w:t>December 2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C552B7" w:rsidRPr="00C552B7" w:rsidRDefault="00837950" w:rsidP="00C552B7">
            <w:pPr>
              <w:jc w:val="center"/>
              <w:rPr>
                <w:b/>
                <w:sz w:val="36"/>
                <w:szCs w:val="36"/>
              </w:rPr>
            </w:pPr>
            <w:r w:rsidRPr="007637E1">
              <w:rPr>
                <w:b/>
                <w:sz w:val="36"/>
                <w:szCs w:val="36"/>
              </w:rPr>
              <w:t>Helle</w:t>
            </w:r>
            <w:r w:rsidR="000C3FE7">
              <w:rPr>
                <w:b/>
                <w:sz w:val="36"/>
                <w:szCs w:val="36"/>
              </w:rPr>
              <w:t>r</w:t>
            </w:r>
            <w:r w:rsidR="00C552B7">
              <w:rPr>
                <w:b/>
                <w:sz w:val="36"/>
                <w:szCs w:val="36"/>
              </w:rPr>
              <w:t xml:space="preserve"> Continues Fight to Repeal “Cadillac Tax”</w:t>
            </w:r>
            <w:r w:rsidR="00223817">
              <w:rPr>
                <w:b/>
                <w:sz w:val="36"/>
                <w:szCs w:val="36"/>
              </w:rPr>
              <w:t xml:space="preserve"> with Legislative Amendment</w:t>
            </w:r>
            <w:r w:rsidR="00C552B7">
              <w:rPr>
                <w:i/>
                <w:sz w:val="36"/>
                <w:szCs w:val="36"/>
              </w:rPr>
              <w:t xml:space="preserve"> </w:t>
            </w:r>
          </w:p>
          <w:p w:rsidR="00E152D8" w:rsidRDefault="00E152D8" w:rsidP="00E152D8">
            <w:pPr>
              <w:jc w:val="center"/>
              <w:rPr>
                <w:b/>
              </w:rPr>
            </w:pPr>
          </w:p>
          <w:p w:rsidR="00223817" w:rsidRPr="0033010E" w:rsidRDefault="00837950" w:rsidP="00223817"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36102F">
              <w:t xml:space="preserve"> </w:t>
            </w:r>
            <w:r w:rsidR="00733798" w:rsidRPr="00710A1F">
              <w:rPr>
                <w:shd w:val="clear" w:color="auto" w:fill="FFFFFF"/>
              </w:rPr>
              <w:t xml:space="preserve">Today, U.S. Senator Dean Heller (R-NV) </w:t>
            </w:r>
            <w:r w:rsidR="00223817">
              <w:t xml:space="preserve">filed an amendment to the McConnell curative amendment, Heller Amendment #2882, which fully repeals the Cadillac Tax.  </w:t>
            </w:r>
            <w:r w:rsidR="00223817">
              <w:rPr>
                <w:shd w:val="clear" w:color="auto" w:fill="FFFFFF"/>
              </w:rPr>
              <w:t xml:space="preserve">This amendment reflects the same goal as </w:t>
            </w:r>
            <w:hyperlink r:id="rId8" w:history="1">
              <w:r w:rsidR="00223817" w:rsidRPr="00335A9D">
                <w:rPr>
                  <w:rStyle w:val="Hyperlink"/>
                  <w:shd w:val="clear" w:color="auto" w:fill="FFFFFF"/>
                </w:rPr>
                <w:t>S. 2045</w:t>
              </w:r>
            </w:hyperlink>
            <w:r w:rsidR="00223817">
              <w:rPr>
                <w:shd w:val="clear" w:color="auto" w:fill="FFFFFF"/>
              </w:rPr>
              <w:t xml:space="preserve">, </w:t>
            </w:r>
            <w:r w:rsidR="00223817" w:rsidRPr="00335A9D">
              <w:rPr>
                <w:i/>
                <w:shd w:val="clear" w:color="auto" w:fill="FFFFFF"/>
              </w:rPr>
              <w:t>the Middle Class Health Benefits Tax Repeal Act of 2015</w:t>
            </w:r>
            <w:r w:rsidR="00223817">
              <w:rPr>
                <w:shd w:val="clear" w:color="auto" w:fill="FFFFFF"/>
              </w:rPr>
              <w:t xml:space="preserve">, the </w:t>
            </w:r>
            <w:r w:rsidR="00223817" w:rsidRPr="00C552B7">
              <w:rPr>
                <w:u w:val="single"/>
                <w:shd w:val="clear" w:color="auto" w:fill="FFFFFF"/>
              </w:rPr>
              <w:t>only</w:t>
            </w:r>
            <w:r w:rsidR="00223817" w:rsidRPr="00C552B7">
              <w:rPr>
                <w:shd w:val="clear" w:color="auto" w:fill="FFFFFF"/>
              </w:rPr>
              <w:t xml:space="preserve"> </w:t>
            </w:r>
            <w:r w:rsidR="00223817">
              <w:rPr>
                <w:shd w:val="clear" w:color="auto" w:fill="FFFFFF"/>
              </w:rPr>
              <w:t>bipartisan piece of legislation to fully repeal this onerous tax.</w:t>
            </w:r>
          </w:p>
          <w:p w:rsidR="00A2369F" w:rsidRDefault="00A2369F" w:rsidP="00A2369F"/>
          <w:p w:rsidR="00223817" w:rsidRDefault="00223817" w:rsidP="00223817">
            <w:r>
              <w:t>In addition, Senator Heller led a</w:t>
            </w:r>
            <w:r w:rsidR="00074A29">
              <w:t xml:space="preserve"> bipartisan, bicameral</w:t>
            </w:r>
            <w:r>
              <w:t xml:space="preserve"> press conference with Senator Martin Heinrich (D-NM), Congressmen Joe Courtney (D-CT02) and Frank </w:t>
            </w:r>
            <w:proofErr w:type="spellStart"/>
            <w:r>
              <w:t>Guinta</w:t>
            </w:r>
            <w:proofErr w:type="spellEnd"/>
            <w:r>
              <w:t xml:space="preserve"> (R-NH</w:t>
            </w:r>
            <w:r w:rsidR="00075226">
              <w:t>01</w:t>
            </w:r>
            <w:r>
              <w:t>)</w:t>
            </w:r>
            <w:r w:rsidRPr="00335A9D">
              <w:t>, as</w:t>
            </w:r>
            <w:r>
              <w:t xml:space="preserve"> well as the Alliance to Fight the 40, to continue the fight to fully repeal the Cadillac Tax. </w:t>
            </w:r>
            <w:r>
              <w:rPr>
                <w:shd w:val="clear" w:color="auto" w:fill="FFFFFF"/>
              </w:rPr>
              <w:t>To watch Senator Heller speak at the press conference, c</w:t>
            </w:r>
            <w:r w:rsidRPr="00195874">
              <w:t xml:space="preserve">lick </w:t>
            </w:r>
            <w:hyperlink r:id="rId9" w:history="1">
              <w:r w:rsidRPr="005B7C01">
                <w:rPr>
                  <w:rStyle w:val="Hyperlink"/>
                </w:rPr>
                <w:t>HERE</w:t>
              </w:r>
            </w:hyperlink>
            <w:r w:rsidRPr="00195874">
              <w:t xml:space="preserve"> or </w:t>
            </w:r>
            <w:r>
              <w:t xml:space="preserve">on the video </w:t>
            </w:r>
            <w:r w:rsidRPr="00195874">
              <w:t>below</w:t>
            </w:r>
            <w:r>
              <w:t xml:space="preserve">. </w:t>
            </w:r>
          </w:p>
          <w:p w:rsidR="00CD6305" w:rsidRPr="00984C20" w:rsidRDefault="00CD6305" w:rsidP="00CD6305">
            <w:pPr>
              <w:rPr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RPr="00710A1F" w:rsidTr="008302D5">
              <w:tc>
                <w:tcPr>
                  <w:tcW w:w="9345" w:type="dxa"/>
                </w:tcPr>
                <w:p w:rsidR="000604A0" w:rsidRDefault="005B7C01" w:rsidP="008302D5">
                  <w:pPr>
                    <w:jc w:val="center"/>
                    <w:rPr>
                      <w:noProof/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3721395" cy="2086393"/>
                        <wp:effectExtent l="0" t="0" r="0" b="9525"/>
                        <wp:docPr id="2" name="Picture 2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YT 40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35589" cy="2094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5E19" w:rsidRDefault="00C15E19" w:rsidP="008302D5">
                  <w:pPr>
                    <w:jc w:val="center"/>
                    <w:rPr>
                      <w:noProof/>
                      <w:color w:val="FF0000"/>
                    </w:rPr>
                  </w:pPr>
                </w:p>
                <w:p w:rsidR="004C02FF" w:rsidRDefault="004C02FF" w:rsidP="004C02FF">
                  <w:pPr>
                    <w:pStyle w:val="NormalWeb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Background: </w:t>
                  </w:r>
                </w:p>
                <w:p w:rsidR="004C02FF" w:rsidRPr="001B449C" w:rsidRDefault="004C02FF" w:rsidP="004C02FF">
                  <w:r>
                    <w:t xml:space="preserve">In September, Senators Heller and Heinrich introduced </w:t>
                  </w:r>
                  <w:hyperlink r:id="rId11" w:history="1">
                    <w:r w:rsidR="00335A9D" w:rsidRPr="00335A9D">
                      <w:rPr>
                        <w:rStyle w:val="Hyperlink"/>
                      </w:rPr>
                      <w:t>S. 2045</w:t>
                    </w:r>
                  </w:hyperlink>
                  <w:r>
                    <w:t>, which</w:t>
                  </w:r>
                  <w:r w:rsidRPr="002C6769">
                    <w:t xml:space="preserve"> fully repeal</w:t>
                  </w:r>
                  <w:r>
                    <w:t>s</w:t>
                  </w:r>
                  <w:r w:rsidR="00335A9D">
                    <w:t xml:space="preserve"> the </w:t>
                  </w:r>
                  <w:r w:rsidR="00075226">
                    <w:t>Affordable Care Act’s</w:t>
                  </w:r>
                  <w:r w:rsidR="00335A9D">
                    <w:t xml:space="preserve"> </w:t>
                  </w:r>
                  <w:r w:rsidRPr="002C6769">
                    <w:t>Cadillac Tax. The two Senators introduced this Senate companion</w:t>
                  </w:r>
                  <w:r w:rsidR="00335A9D">
                    <w:t xml:space="preserve"> to </w:t>
                  </w:r>
                  <w:r>
                    <w:t>Congressman Courtney’s House legisl</w:t>
                  </w:r>
                  <w:r w:rsidR="00335A9D">
                    <w:t xml:space="preserve">ation.  Beginning in 2018, the </w:t>
                  </w:r>
                  <w:r>
                    <w:t>Cadillac Tax will</w:t>
                  </w:r>
                  <w:r w:rsidRPr="001B449C">
                    <w:t xml:space="preserve"> tax employers whose health insurance plans cost more than $10,200 a year for individuals and $27,450 a year for families at 40 percent of the cost above those limits. In Nevada alone, 1.3 million workers who have employer-sponsored health insurance plans will be hit by </w:t>
                  </w:r>
                  <w:r>
                    <w:t xml:space="preserve">this tax. </w:t>
                  </w:r>
                </w:p>
                <w:p w:rsidR="00FB6838" w:rsidRPr="00B9043B" w:rsidRDefault="00FB6838" w:rsidP="00335A9D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  <w:tr w:rsidR="00837950" w:rsidRPr="00710A1F" w:rsidTr="008302D5">
              <w:tc>
                <w:tcPr>
                  <w:tcW w:w="9345" w:type="dxa"/>
                </w:tcPr>
                <w:p w:rsidR="00837950" w:rsidRPr="00335A9D" w:rsidRDefault="00007BD7" w:rsidP="008302D5">
                  <w:pPr>
                    <w:jc w:val="center"/>
                  </w:pPr>
                  <w:r w:rsidRPr="00335A9D">
                    <w:t>###</w:t>
                  </w:r>
                </w:p>
                <w:p w:rsidR="00FD6058" w:rsidRPr="00710A1F" w:rsidRDefault="00FD6058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838" w:rsidRDefault="00FB6838" w:rsidP="0057797F"/>
    <w:p w:rsidR="00A2369F" w:rsidRDefault="00A2369F" w:rsidP="0057797F"/>
    <w:p w:rsidR="00A2369F" w:rsidRDefault="00A2369F" w:rsidP="0057797F"/>
    <w:p w:rsidR="00A2369F" w:rsidRPr="0033010E" w:rsidRDefault="00A2369F" w:rsidP="0057797F">
      <w:bookmarkStart w:id="0" w:name="_GoBack"/>
      <w:bookmarkEnd w:id="0"/>
    </w:p>
    <w:sectPr w:rsidR="00A2369F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7BD7"/>
    <w:rsid w:val="00017A5F"/>
    <w:rsid w:val="00026DAC"/>
    <w:rsid w:val="00034028"/>
    <w:rsid w:val="000436DD"/>
    <w:rsid w:val="000604A0"/>
    <w:rsid w:val="00062FC3"/>
    <w:rsid w:val="000656B9"/>
    <w:rsid w:val="00074A29"/>
    <w:rsid w:val="00075226"/>
    <w:rsid w:val="00080F99"/>
    <w:rsid w:val="00097FA6"/>
    <w:rsid w:val="000B713E"/>
    <w:rsid w:val="000C3FE7"/>
    <w:rsid w:val="000D0A2A"/>
    <w:rsid w:val="001564FF"/>
    <w:rsid w:val="0016366B"/>
    <w:rsid w:val="00180F52"/>
    <w:rsid w:val="0019308D"/>
    <w:rsid w:val="001932D5"/>
    <w:rsid w:val="00195874"/>
    <w:rsid w:val="001C38B8"/>
    <w:rsid w:val="001F2AF0"/>
    <w:rsid w:val="0021766E"/>
    <w:rsid w:val="00223438"/>
    <w:rsid w:val="00223817"/>
    <w:rsid w:val="00226558"/>
    <w:rsid w:val="00267861"/>
    <w:rsid w:val="002A0548"/>
    <w:rsid w:val="002A0D6A"/>
    <w:rsid w:val="002A6A8E"/>
    <w:rsid w:val="002B01F7"/>
    <w:rsid w:val="002B3923"/>
    <w:rsid w:val="002B4710"/>
    <w:rsid w:val="002B62D0"/>
    <w:rsid w:val="002C6769"/>
    <w:rsid w:val="002E477F"/>
    <w:rsid w:val="002E56B0"/>
    <w:rsid w:val="002E76FB"/>
    <w:rsid w:val="002F6D67"/>
    <w:rsid w:val="003208AF"/>
    <w:rsid w:val="00326FDA"/>
    <w:rsid w:val="0033010E"/>
    <w:rsid w:val="003347A2"/>
    <w:rsid w:val="0033597E"/>
    <w:rsid w:val="00335A9D"/>
    <w:rsid w:val="00342362"/>
    <w:rsid w:val="00343A41"/>
    <w:rsid w:val="00343B47"/>
    <w:rsid w:val="0036102F"/>
    <w:rsid w:val="003618AB"/>
    <w:rsid w:val="00365DC2"/>
    <w:rsid w:val="003A218D"/>
    <w:rsid w:val="003B01CC"/>
    <w:rsid w:val="003B5DDB"/>
    <w:rsid w:val="003B7C0A"/>
    <w:rsid w:val="003C4208"/>
    <w:rsid w:val="003E17B9"/>
    <w:rsid w:val="00413C3D"/>
    <w:rsid w:val="00415058"/>
    <w:rsid w:val="0041666B"/>
    <w:rsid w:val="00427039"/>
    <w:rsid w:val="00446AD2"/>
    <w:rsid w:val="00451312"/>
    <w:rsid w:val="0046147D"/>
    <w:rsid w:val="004854D6"/>
    <w:rsid w:val="004B2C96"/>
    <w:rsid w:val="004C02FB"/>
    <w:rsid w:val="004C02FF"/>
    <w:rsid w:val="004C7FC9"/>
    <w:rsid w:val="004F62B8"/>
    <w:rsid w:val="00500C93"/>
    <w:rsid w:val="00513013"/>
    <w:rsid w:val="0052507B"/>
    <w:rsid w:val="00535E0E"/>
    <w:rsid w:val="00541CAE"/>
    <w:rsid w:val="00563A9F"/>
    <w:rsid w:val="00566AAD"/>
    <w:rsid w:val="00571696"/>
    <w:rsid w:val="0057797F"/>
    <w:rsid w:val="00580E98"/>
    <w:rsid w:val="0059313C"/>
    <w:rsid w:val="005B7C01"/>
    <w:rsid w:val="005C0224"/>
    <w:rsid w:val="005D1DB8"/>
    <w:rsid w:val="00602810"/>
    <w:rsid w:val="0060386E"/>
    <w:rsid w:val="006129E6"/>
    <w:rsid w:val="00652CA4"/>
    <w:rsid w:val="0066285F"/>
    <w:rsid w:val="0066438E"/>
    <w:rsid w:val="00671297"/>
    <w:rsid w:val="006742C7"/>
    <w:rsid w:val="00676AEF"/>
    <w:rsid w:val="00685744"/>
    <w:rsid w:val="006913B9"/>
    <w:rsid w:val="00694245"/>
    <w:rsid w:val="00696158"/>
    <w:rsid w:val="006A576C"/>
    <w:rsid w:val="006B6520"/>
    <w:rsid w:val="006C4BAF"/>
    <w:rsid w:val="006C6BBB"/>
    <w:rsid w:val="006E1284"/>
    <w:rsid w:val="006F223B"/>
    <w:rsid w:val="006F6268"/>
    <w:rsid w:val="00702648"/>
    <w:rsid w:val="00703EBC"/>
    <w:rsid w:val="00706F66"/>
    <w:rsid w:val="00710A1F"/>
    <w:rsid w:val="00731484"/>
    <w:rsid w:val="00733798"/>
    <w:rsid w:val="00755C81"/>
    <w:rsid w:val="00762113"/>
    <w:rsid w:val="007637E1"/>
    <w:rsid w:val="00770B14"/>
    <w:rsid w:val="00772075"/>
    <w:rsid w:val="00773FC7"/>
    <w:rsid w:val="00780B54"/>
    <w:rsid w:val="00782BBA"/>
    <w:rsid w:val="00794A73"/>
    <w:rsid w:val="007A36B1"/>
    <w:rsid w:val="007D5CFA"/>
    <w:rsid w:val="007E2DDD"/>
    <w:rsid w:val="007E3AC3"/>
    <w:rsid w:val="0080185E"/>
    <w:rsid w:val="00803D00"/>
    <w:rsid w:val="0081314C"/>
    <w:rsid w:val="00814F44"/>
    <w:rsid w:val="00827203"/>
    <w:rsid w:val="00830019"/>
    <w:rsid w:val="00837950"/>
    <w:rsid w:val="00857A76"/>
    <w:rsid w:val="00871988"/>
    <w:rsid w:val="008B2EE2"/>
    <w:rsid w:val="008F2CA9"/>
    <w:rsid w:val="008F4725"/>
    <w:rsid w:val="008F7E41"/>
    <w:rsid w:val="0091536E"/>
    <w:rsid w:val="009243FF"/>
    <w:rsid w:val="00930B58"/>
    <w:rsid w:val="0096738E"/>
    <w:rsid w:val="00984C20"/>
    <w:rsid w:val="009938F1"/>
    <w:rsid w:val="00994AE6"/>
    <w:rsid w:val="009967C8"/>
    <w:rsid w:val="009A5285"/>
    <w:rsid w:val="009B33AB"/>
    <w:rsid w:val="009C6F3D"/>
    <w:rsid w:val="009E4B1E"/>
    <w:rsid w:val="00A0047F"/>
    <w:rsid w:val="00A01C78"/>
    <w:rsid w:val="00A2369F"/>
    <w:rsid w:val="00A63954"/>
    <w:rsid w:val="00A643AC"/>
    <w:rsid w:val="00A74C55"/>
    <w:rsid w:val="00A949BA"/>
    <w:rsid w:val="00AB3831"/>
    <w:rsid w:val="00AC687B"/>
    <w:rsid w:val="00AE5400"/>
    <w:rsid w:val="00B15D8F"/>
    <w:rsid w:val="00B30079"/>
    <w:rsid w:val="00B5047B"/>
    <w:rsid w:val="00B624D0"/>
    <w:rsid w:val="00B6711B"/>
    <w:rsid w:val="00B75D66"/>
    <w:rsid w:val="00B7693B"/>
    <w:rsid w:val="00B9043B"/>
    <w:rsid w:val="00B91052"/>
    <w:rsid w:val="00BA51D5"/>
    <w:rsid w:val="00BA783A"/>
    <w:rsid w:val="00BC6DCA"/>
    <w:rsid w:val="00BD0DE2"/>
    <w:rsid w:val="00BF712C"/>
    <w:rsid w:val="00C013B3"/>
    <w:rsid w:val="00C15E19"/>
    <w:rsid w:val="00C20520"/>
    <w:rsid w:val="00C26677"/>
    <w:rsid w:val="00C3379E"/>
    <w:rsid w:val="00C41872"/>
    <w:rsid w:val="00C42B95"/>
    <w:rsid w:val="00C50AB3"/>
    <w:rsid w:val="00C52FBF"/>
    <w:rsid w:val="00C552B7"/>
    <w:rsid w:val="00C55484"/>
    <w:rsid w:val="00C571F1"/>
    <w:rsid w:val="00C6094A"/>
    <w:rsid w:val="00C61C9B"/>
    <w:rsid w:val="00C64C41"/>
    <w:rsid w:val="00C6754D"/>
    <w:rsid w:val="00C7488D"/>
    <w:rsid w:val="00C85D61"/>
    <w:rsid w:val="00CB5DD5"/>
    <w:rsid w:val="00CD4730"/>
    <w:rsid w:val="00CD6305"/>
    <w:rsid w:val="00D14576"/>
    <w:rsid w:val="00D27611"/>
    <w:rsid w:val="00D35FA5"/>
    <w:rsid w:val="00D5215B"/>
    <w:rsid w:val="00D52BF7"/>
    <w:rsid w:val="00D605AF"/>
    <w:rsid w:val="00D75FE5"/>
    <w:rsid w:val="00D7700C"/>
    <w:rsid w:val="00DA1AFE"/>
    <w:rsid w:val="00DA530C"/>
    <w:rsid w:val="00DB7F93"/>
    <w:rsid w:val="00DC15F3"/>
    <w:rsid w:val="00DD5887"/>
    <w:rsid w:val="00DE025E"/>
    <w:rsid w:val="00DE3792"/>
    <w:rsid w:val="00DE6BF4"/>
    <w:rsid w:val="00DF69F5"/>
    <w:rsid w:val="00E04733"/>
    <w:rsid w:val="00E11FFF"/>
    <w:rsid w:val="00E152D8"/>
    <w:rsid w:val="00E45E64"/>
    <w:rsid w:val="00E61545"/>
    <w:rsid w:val="00E72F87"/>
    <w:rsid w:val="00E96E81"/>
    <w:rsid w:val="00ED3C0C"/>
    <w:rsid w:val="00ED47AC"/>
    <w:rsid w:val="00EF6BDD"/>
    <w:rsid w:val="00F05C60"/>
    <w:rsid w:val="00F14F7B"/>
    <w:rsid w:val="00F24DD6"/>
    <w:rsid w:val="00F3536E"/>
    <w:rsid w:val="00F41322"/>
    <w:rsid w:val="00F422BD"/>
    <w:rsid w:val="00F43D51"/>
    <w:rsid w:val="00F55341"/>
    <w:rsid w:val="00F63DF1"/>
    <w:rsid w:val="00F76DDB"/>
    <w:rsid w:val="00F869D9"/>
    <w:rsid w:val="00F87362"/>
    <w:rsid w:val="00FA2F6F"/>
    <w:rsid w:val="00FA6B47"/>
    <w:rsid w:val="00FB0BA7"/>
    <w:rsid w:val="00FB2637"/>
    <w:rsid w:val="00FB443B"/>
    <w:rsid w:val="00FB61C6"/>
    <w:rsid w:val="00FB6838"/>
    <w:rsid w:val="00FC34B5"/>
    <w:rsid w:val="00FC7136"/>
    <w:rsid w:val="00FD6058"/>
    <w:rsid w:val="00FF25B8"/>
    <w:rsid w:val="00FF41D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videos?ID=e82a13e8-990b-47f5-8286-388240d10d1b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www.facebook.com/pages/US-Senator-Dean-Heller/325751330177" TargetMode="External"/><Relationship Id="rId17" Type="http://schemas.openxmlformats.org/officeDocument/2006/relationships/image" Target="cid:image004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heller.senate.gov/public/_cache/files/acfde6b5-8c20-4adc-88c4-0f6d24f18159/Cadillac%20Tax%20Repeal%20Text%209%2017%2015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witter.com/SenDeanHeller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P-6D1ztpVM" TargetMode="External"/><Relationship Id="rId14" Type="http://schemas.openxmlformats.org/officeDocument/2006/relationships/image" Target="cid:image003.png@01D07908.A11AC5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18</cp:revision>
  <cp:lastPrinted>2015-12-02T21:12:00Z</cp:lastPrinted>
  <dcterms:created xsi:type="dcterms:W3CDTF">2015-11-30T17:39:00Z</dcterms:created>
  <dcterms:modified xsi:type="dcterms:W3CDTF">2015-12-02T22:19:00Z</dcterms:modified>
</cp:coreProperties>
</file>