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194D" w14:textId="35C85168" w:rsidR="00A659AA" w:rsidRDefault="0034760E" w:rsidP="00A659AA">
      <w:pPr>
        <w:rPr>
          <w:rFonts w:ascii="Georgia" w:hAnsi="Georgia"/>
          <w:b/>
        </w:rPr>
      </w:pPr>
      <w:r>
        <w:rPr>
          <w:noProof/>
        </w:rPr>
        <w:drawing>
          <wp:inline distT="0" distB="0" distL="0" distR="0" wp14:anchorId="60E7D8DF" wp14:editId="0759550F">
            <wp:extent cx="5859780" cy="793512"/>
            <wp:effectExtent l="0" t="0" r="0" b="6985"/>
            <wp:docPr id="2" name="Picture 2" descr="cid:image001.png@01CE1B40.EAE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CE1B40.EAE7318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859780" cy="793512"/>
                    </a:xfrm>
                    <a:prstGeom prst="rect">
                      <a:avLst/>
                    </a:prstGeom>
                    <a:noFill/>
                    <a:ln>
                      <a:noFill/>
                    </a:ln>
                  </pic:spPr>
                </pic:pic>
              </a:graphicData>
            </a:graphic>
          </wp:inline>
        </w:drawing>
      </w:r>
      <w:r w:rsidR="00A659AA">
        <w:rPr>
          <w:rFonts w:ascii="Georgia" w:hAnsi="Georgia"/>
          <w:b/>
        </w:rPr>
        <w:t xml:space="preserve">                   </w:t>
      </w:r>
      <w:r w:rsidR="00A659AA">
        <w:rPr>
          <w:rFonts w:ascii="Georgia" w:hAnsi="Georgia"/>
          <w:sz w:val="40"/>
          <w:szCs w:val="40"/>
        </w:rPr>
        <w:t xml:space="preserve">            </w:t>
      </w:r>
      <w:r w:rsidR="00A659AA">
        <w:rPr>
          <w:rFonts w:ascii="Georgia" w:hAnsi="Georgia"/>
          <w:sz w:val="36"/>
          <w:szCs w:val="36"/>
        </w:rPr>
        <w:t xml:space="preserve">                                 </w:t>
      </w:r>
    </w:p>
    <w:p w14:paraId="05F86509" w14:textId="260B509B" w:rsidR="00A659AA" w:rsidRDefault="00A659AA" w:rsidP="00A659AA">
      <w:r>
        <w:rPr>
          <w:b/>
        </w:rPr>
        <w:t xml:space="preserve">For Immediate Release:                                                                 </w:t>
      </w:r>
      <w:r w:rsidR="00E03B13">
        <w:rPr>
          <w:b/>
        </w:rPr>
        <w:tab/>
      </w:r>
      <w:r>
        <w:t xml:space="preserve">Contact: </w:t>
      </w:r>
      <w:r w:rsidR="00FD087D">
        <w:t>Neal A. Patel</w:t>
      </w:r>
    </w:p>
    <w:p w14:paraId="4AC59471" w14:textId="1F922EFB" w:rsidR="00C94F83" w:rsidRDefault="00E2363F" w:rsidP="00A659AA">
      <w:r>
        <w:t>January 8, 2015</w:t>
      </w:r>
      <w:r w:rsidR="00FD087D">
        <w:tab/>
      </w:r>
      <w:r w:rsidR="00FD087D">
        <w:tab/>
      </w:r>
      <w:r w:rsidR="00FD087D">
        <w:tab/>
      </w:r>
      <w:r w:rsidR="00FD087D">
        <w:tab/>
      </w:r>
      <w:r w:rsidR="00FD087D">
        <w:tab/>
      </w:r>
      <w:r w:rsidR="00FD087D">
        <w:tab/>
      </w:r>
      <w:r w:rsidR="00FD087D">
        <w:tab/>
      </w:r>
      <w:r w:rsidR="00A659AA">
        <w:t xml:space="preserve">202-224-6244 </w:t>
      </w:r>
    </w:p>
    <w:p w14:paraId="603856F2" w14:textId="77777777" w:rsidR="00C94F83" w:rsidRDefault="00C94F83" w:rsidP="00A659AA"/>
    <w:p w14:paraId="2DB7CF6F" w14:textId="3EF86CED" w:rsidR="003E5E44" w:rsidRPr="00110D29" w:rsidRDefault="00E2363F" w:rsidP="00875DA9">
      <w:pPr>
        <w:jc w:val="center"/>
        <w:rPr>
          <w:b/>
          <w:sz w:val="40"/>
          <w:szCs w:val="20"/>
        </w:rPr>
      </w:pPr>
      <w:r>
        <w:rPr>
          <w:b/>
          <w:sz w:val="32"/>
          <w:szCs w:val="20"/>
        </w:rPr>
        <w:t>Heller Emphasizes Importance of TRIA Program Extension</w:t>
      </w:r>
    </w:p>
    <w:p w14:paraId="5A9E663F" w14:textId="5817EC31" w:rsidR="003E5E44" w:rsidRPr="003E5E44" w:rsidRDefault="003E5E44" w:rsidP="003E5E44">
      <w:pPr>
        <w:jc w:val="center"/>
        <w:rPr>
          <w:i/>
          <w:sz w:val="22"/>
          <w:szCs w:val="20"/>
        </w:rPr>
      </w:pPr>
    </w:p>
    <w:p w14:paraId="0D4979BE" w14:textId="5BD100F8" w:rsidR="009000E2" w:rsidRDefault="001B1228" w:rsidP="00C94F83">
      <w:pPr>
        <w:rPr>
          <w:sz w:val="22"/>
          <w:szCs w:val="22"/>
        </w:rPr>
      </w:pPr>
      <w:r>
        <w:rPr>
          <w:b/>
          <w:szCs w:val="22"/>
        </w:rPr>
        <w:t>(Washington, DC</w:t>
      </w:r>
      <w:r w:rsidR="00C94F83" w:rsidRPr="00110D29">
        <w:rPr>
          <w:b/>
          <w:szCs w:val="22"/>
        </w:rPr>
        <w:t>)</w:t>
      </w:r>
      <w:r w:rsidR="00C94F83" w:rsidRPr="00110D29">
        <w:rPr>
          <w:szCs w:val="22"/>
        </w:rPr>
        <w:t xml:space="preserve"> – </w:t>
      </w:r>
      <w:r w:rsidR="0046695D" w:rsidRPr="00110D29">
        <w:rPr>
          <w:szCs w:val="22"/>
        </w:rPr>
        <w:t xml:space="preserve">Today, United States Senator Dean Heller </w:t>
      </w:r>
      <w:r w:rsidR="007276E1">
        <w:rPr>
          <w:szCs w:val="22"/>
        </w:rPr>
        <w:t xml:space="preserve">spoke </w:t>
      </w:r>
      <w:r w:rsidR="009753E9">
        <w:rPr>
          <w:szCs w:val="22"/>
        </w:rPr>
        <w:t>on the Senate f</w:t>
      </w:r>
      <w:r w:rsidR="00E2363F">
        <w:rPr>
          <w:szCs w:val="22"/>
        </w:rPr>
        <w:t>loor</w:t>
      </w:r>
      <w:r w:rsidR="00D65B1C">
        <w:rPr>
          <w:szCs w:val="22"/>
        </w:rPr>
        <w:t>, urging</w:t>
      </w:r>
      <w:r w:rsidR="00E2363F">
        <w:rPr>
          <w:szCs w:val="22"/>
        </w:rPr>
        <w:t xml:space="preserve"> his colleagues to support the re</w:t>
      </w:r>
      <w:bookmarkStart w:id="0" w:name="_GoBack"/>
      <w:bookmarkEnd w:id="0"/>
      <w:r w:rsidR="00E2363F">
        <w:rPr>
          <w:szCs w:val="22"/>
        </w:rPr>
        <w:t>authorization and extension of the Terrorism Risk Insurance Act (TRIA). This legislation provide</w:t>
      </w:r>
      <w:r w:rsidR="009753E9">
        <w:rPr>
          <w:szCs w:val="22"/>
        </w:rPr>
        <w:t>s</w:t>
      </w:r>
      <w:r w:rsidR="00E2363F">
        <w:rPr>
          <w:szCs w:val="22"/>
        </w:rPr>
        <w:t xml:space="preserve"> a safeguard for many industries in Nevada, such as hospitality, tourism, and gaming. </w:t>
      </w:r>
    </w:p>
    <w:p w14:paraId="2BB5174B" w14:textId="77777777" w:rsidR="000C7C20" w:rsidRPr="00F51017" w:rsidRDefault="000C7C20" w:rsidP="00C94F83">
      <w:pPr>
        <w:rPr>
          <w:sz w:val="22"/>
          <w:szCs w:val="22"/>
        </w:rPr>
      </w:pPr>
    </w:p>
    <w:p w14:paraId="48DF8817" w14:textId="5B79AA01" w:rsidR="006405DE" w:rsidRPr="00FF5FA4" w:rsidRDefault="00F3390B" w:rsidP="002C1DC0">
      <w:pPr>
        <w:tabs>
          <w:tab w:val="left" w:pos="7380"/>
        </w:tabs>
        <w:jc w:val="center"/>
        <w:rPr>
          <w:b/>
          <w:color w:val="FF0000"/>
        </w:rPr>
      </w:pPr>
      <w:r>
        <w:rPr>
          <w:b/>
          <w:noProof/>
          <w:color w:val="FF0000"/>
        </w:rPr>
        <w:drawing>
          <wp:inline distT="0" distB="0" distL="0" distR="0" wp14:anchorId="657BDC20" wp14:editId="5BB8A9D0">
            <wp:extent cx="2552700" cy="187716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 Floor Speech.PNG"/>
                    <pic:cNvPicPr/>
                  </pic:nvPicPr>
                  <pic:blipFill>
                    <a:blip r:embed="rId8">
                      <a:extLst>
                        <a:ext uri="{28A0092B-C50C-407E-A947-70E740481C1C}">
                          <a14:useLocalDpi xmlns:a14="http://schemas.microsoft.com/office/drawing/2010/main" val="0"/>
                        </a:ext>
                      </a:extLst>
                    </a:blip>
                    <a:stretch>
                      <a:fillRect/>
                    </a:stretch>
                  </pic:blipFill>
                  <pic:spPr>
                    <a:xfrm>
                      <a:off x="0" y="0"/>
                      <a:ext cx="2564971" cy="1886185"/>
                    </a:xfrm>
                    <a:prstGeom prst="rect">
                      <a:avLst/>
                    </a:prstGeom>
                  </pic:spPr>
                </pic:pic>
              </a:graphicData>
            </a:graphic>
          </wp:inline>
        </w:drawing>
      </w:r>
    </w:p>
    <w:p w14:paraId="6AAFEB69" w14:textId="5AC344C5" w:rsidR="002C1DC0" w:rsidRPr="00FF5FA4" w:rsidRDefault="00EF47C0" w:rsidP="002C1DC0">
      <w:pPr>
        <w:tabs>
          <w:tab w:val="left" w:pos="7380"/>
        </w:tabs>
        <w:jc w:val="center"/>
        <w:rPr>
          <w:b/>
          <w:color w:val="FF0000"/>
        </w:rPr>
      </w:pPr>
      <w:hyperlink r:id="rId9" w:history="1">
        <w:r w:rsidR="002C1DC0" w:rsidRPr="0082056E">
          <w:rPr>
            <w:rStyle w:val="Hyperlink"/>
            <w:b/>
          </w:rPr>
          <w:t>Click here to watch video.</w:t>
        </w:r>
      </w:hyperlink>
    </w:p>
    <w:p w14:paraId="6FDE6C1E" w14:textId="77777777" w:rsidR="00CD3857" w:rsidRPr="00FF5FA4" w:rsidRDefault="00CD3857" w:rsidP="002C1DC0">
      <w:pPr>
        <w:pStyle w:val="NoSpacing"/>
        <w:rPr>
          <w:b/>
          <w:color w:val="FF0000"/>
          <w:szCs w:val="24"/>
        </w:rPr>
      </w:pPr>
    </w:p>
    <w:p w14:paraId="42E6A153" w14:textId="20EA3BC6" w:rsidR="00CD3857" w:rsidRPr="005516AF" w:rsidRDefault="00CD3857" w:rsidP="005516AF">
      <w:pPr>
        <w:pStyle w:val="NoSpacing"/>
        <w:rPr>
          <w:szCs w:val="24"/>
          <w:u w:val="single"/>
        </w:rPr>
      </w:pPr>
      <w:r w:rsidRPr="005516AF">
        <w:rPr>
          <w:szCs w:val="24"/>
          <w:u w:val="single"/>
        </w:rPr>
        <w:t>REMARKS AS PREPARED:</w:t>
      </w:r>
    </w:p>
    <w:p w14:paraId="5503D73F" w14:textId="77777777" w:rsidR="00CD3857" w:rsidRPr="00FF5FA4" w:rsidRDefault="00CD3857" w:rsidP="005516AF">
      <w:pPr>
        <w:pStyle w:val="NoSpacing"/>
        <w:rPr>
          <w:b/>
          <w:color w:val="FF0000"/>
          <w:szCs w:val="24"/>
        </w:rPr>
      </w:pPr>
    </w:p>
    <w:p w14:paraId="4618AE6D" w14:textId="77777777" w:rsidR="005516AF" w:rsidRPr="005516AF" w:rsidRDefault="005516AF" w:rsidP="005516AF">
      <w:r w:rsidRPr="005516AF">
        <w:t xml:space="preserve">I rise to speak on the Terrorism Risk Insurance Program.  As a member of the Banking Committee and co-author of the Senate TRIA reauthorization bill, this is a critical issue that I have worked on closely with my colleagues on this for over a year. </w:t>
      </w:r>
    </w:p>
    <w:p w14:paraId="1AA08B89" w14:textId="77777777" w:rsidR="005516AF" w:rsidRDefault="005516AF" w:rsidP="005516AF"/>
    <w:p w14:paraId="3BE85E52" w14:textId="3E976621" w:rsidR="005516AF" w:rsidRPr="005516AF" w:rsidRDefault="005516AF" w:rsidP="005516AF">
      <w:r w:rsidRPr="005516AF">
        <w:t xml:space="preserve">Madam President Terrorism is a real threat in both rural and urban areas, North, South, East and West.  That’s why I have been so involved in trying to get TRIA extended. </w:t>
      </w:r>
    </w:p>
    <w:p w14:paraId="1C15D898" w14:textId="77777777" w:rsidR="005516AF" w:rsidRDefault="005516AF" w:rsidP="005516AF"/>
    <w:p w14:paraId="5C7737A5" w14:textId="77777777" w:rsidR="005516AF" w:rsidRPr="005516AF" w:rsidRDefault="005516AF" w:rsidP="005516AF">
      <w:r w:rsidRPr="005516AF">
        <w:t xml:space="preserve">I’ve stated this before but I want to re-emphasize this.  In my home state, Las Vegas is considered to be one of the leading international business and visitor destination cities in the world.  Southern Nevada welcomes 40 million visitors annually and has a population of nearly two million people.  We have 35 major hotels along the Las Vegas strip, many of which have 15,000 occupants at once.  </w:t>
      </w:r>
    </w:p>
    <w:p w14:paraId="0D23002F" w14:textId="77777777" w:rsidR="005516AF" w:rsidRDefault="005516AF" w:rsidP="005516AF"/>
    <w:p w14:paraId="649E9632" w14:textId="77777777" w:rsidR="005516AF" w:rsidRPr="005516AF" w:rsidRDefault="005516AF" w:rsidP="005516AF">
      <w:r w:rsidRPr="005516AF">
        <w:t>If a terrorist attack were to occur in Las Vegas, our entire state economy would be devastated without TRIA.</w:t>
      </w:r>
    </w:p>
    <w:p w14:paraId="12CAD10F" w14:textId="77777777" w:rsidR="005516AF" w:rsidRDefault="005516AF" w:rsidP="005516AF"/>
    <w:p w14:paraId="32F4F387" w14:textId="77777777" w:rsidR="005516AF" w:rsidRPr="005516AF" w:rsidRDefault="005516AF" w:rsidP="005516AF">
      <w:r w:rsidRPr="005516AF">
        <w:lastRenderedPageBreak/>
        <w:t xml:space="preserve">But, it’s not just about Las Vegas. In Northern Nevada, our visitor and gaming industry is one of the largest private employers in Washoe County, which includes Reno.  </w:t>
      </w:r>
    </w:p>
    <w:p w14:paraId="09C2F8F4" w14:textId="77777777" w:rsidR="005516AF" w:rsidRDefault="005516AF" w:rsidP="005516AF"/>
    <w:p w14:paraId="7A2F4314" w14:textId="77777777" w:rsidR="005516AF" w:rsidRPr="005516AF" w:rsidRDefault="005516AF" w:rsidP="005516AF">
      <w:r w:rsidRPr="005516AF">
        <w:t xml:space="preserve">They know that unless they can have access to affordable terrorism coverage, they will have difficulty starting new capital projects and creating new jobs.  </w:t>
      </w:r>
    </w:p>
    <w:p w14:paraId="17D56D94" w14:textId="77777777" w:rsidR="005516AF" w:rsidRDefault="005516AF" w:rsidP="005516AF"/>
    <w:p w14:paraId="022D4996" w14:textId="77777777" w:rsidR="005516AF" w:rsidRPr="005516AF" w:rsidRDefault="005516AF" w:rsidP="005516AF">
      <w:r w:rsidRPr="005516AF">
        <w:t>TRIA has helped many hotels, hospitals, office complexes, shopping centers, colleges and universities have access to terrorism insurance coverage.</w:t>
      </w:r>
    </w:p>
    <w:p w14:paraId="1E6CA196" w14:textId="77777777" w:rsidR="005516AF" w:rsidRPr="005516AF" w:rsidRDefault="005516AF" w:rsidP="005516AF">
      <w:r w:rsidRPr="005516AF">
        <w:t>While I was disappointed we could not reach an agreement before TRIA expired at the end of 2014, I’m pleased that this legislation has been brought to the floor so quickly by the Majority Leader.</w:t>
      </w:r>
    </w:p>
    <w:p w14:paraId="71D97E6F" w14:textId="77777777" w:rsidR="005516AF" w:rsidRDefault="005516AF" w:rsidP="005516AF"/>
    <w:p w14:paraId="487FC3C5" w14:textId="77777777" w:rsidR="005516AF" w:rsidRPr="005516AF" w:rsidRDefault="005516AF" w:rsidP="005516AF">
      <w:r w:rsidRPr="005516AF">
        <w:t xml:space="preserve">The bill before us today is a good bill.  Yesterday, it passed the House with 416 votes.  Let me repeat that – 416 Members of the House, both Democrats and Republicans supported this bill.  </w:t>
      </w:r>
    </w:p>
    <w:p w14:paraId="3FD466F4" w14:textId="77777777" w:rsidR="005516AF" w:rsidRDefault="005516AF" w:rsidP="005516AF"/>
    <w:p w14:paraId="688649F6" w14:textId="77777777" w:rsidR="005516AF" w:rsidRPr="005516AF" w:rsidRDefault="005516AF" w:rsidP="005516AF">
      <w:r w:rsidRPr="005516AF">
        <w:t xml:space="preserve">I strongly support this bill.  I urge all of my colleagues to support passage of this bill today.  </w:t>
      </w:r>
    </w:p>
    <w:p w14:paraId="02D043B4" w14:textId="05D29864" w:rsidR="005516AF" w:rsidRPr="008B2A92" w:rsidRDefault="005516AF" w:rsidP="005516AF">
      <w:r w:rsidRPr="005516AF">
        <w:t>Madam President, I yield the floor.</w:t>
      </w:r>
    </w:p>
    <w:p w14:paraId="0F656E32" w14:textId="6A7CFD5D" w:rsidR="00CD3857" w:rsidRPr="008B2A92" w:rsidRDefault="00CD3857" w:rsidP="002C1DC0">
      <w:pPr>
        <w:pStyle w:val="NoSpacing"/>
        <w:rPr>
          <w:b/>
          <w:szCs w:val="24"/>
        </w:rPr>
      </w:pPr>
    </w:p>
    <w:p w14:paraId="2ED35057" w14:textId="77777777" w:rsidR="002C1DC0" w:rsidRPr="008B2A92" w:rsidRDefault="002C1DC0" w:rsidP="002C1DC0">
      <w:pPr>
        <w:pStyle w:val="NoSpacing"/>
        <w:jc w:val="center"/>
      </w:pPr>
      <w:r w:rsidRPr="008B2A92">
        <w:t>###</w:t>
      </w:r>
    </w:p>
    <w:p w14:paraId="6FBB7A5B" w14:textId="4C4C4EC8" w:rsidR="0046695D" w:rsidRPr="00FF5FA4" w:rsidRDefault="0046695D" w:rsidP="0046695D">
      <w:pPr>
        <w:spacing w:line="480" w:lineRule="auto"/>
        <w:rPr>
          <w:color w:val="FF0000"/>
          <w:szCs w:val="44"/>
        </w:rPr>
      </w:pPr>
    </w:p>
    <w:p w14:paraId="11C4D6E2" w14:textId="77777777" w:rsidR="0046695D" w:rsidRPr="00FF5FA4" w:rsidRDefault="0046695D" w:rsidP="0046695D">
      <w:pPr>
        <w:spacing w:line="480" w:lineRule="auto"/>
        <w:rPr>
          <w:color w:val="FF0000"/>
          <w:szCs w:val="44"/>
        </w:rPr>
      </w:pPr>
    </w:p>
    <w:p w14:paraId="03ABAA2E" w14:textId="77777777" w:rsidR="0032076B" w:rsidRPr="00FF5FA4" w:rsidRDefault="0032076B" w:rsidP="00C94F83">
      <w:pPr>
        <w:rPr>
          <w:color w:val="FF0000"/>
          <w:sz w:val="22"/>
          <w:szCs w:val="20"/>
        </w:rPr>
      </w:pPr>
    </w:p>
    <w:sectPr w:rsidR="0032076B" w:rsidRPr="00FF5FA4" w:rsidSect="00F130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F5A85"/>
    <w:multiLevelType w:val="hybridMultilevel"/>
    <w:tmpl w:val="E70C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F71C3"/>
    <w:multiLevelType w:val="hybridMultilevel"/>
    <w:tmpl w:val="DC14A4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49856C6"/>
    <w:multiLevelType w:val="hybridMultilevel"/>
    <w:tmpl w:val="864E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385B41"/>
    <w:multiLevelType w:val="hybridMultilevel"/>
    <w:tmpl w:val="E19C9C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C023E0"/>
    <w:multiLevelType w:val="hybridMultilevel"/>
    <w:tmpl w:val="1416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676E4A"/>
    <w:multiLevelType w:val="hybridMultilevel"/>
    <w:tmpl w:val="6B4A8B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717092"/>
    <w:multiLevelType w:val="hybridMultilevel"/>
    <w:tmpl w:val="C102DBF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0"/>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1D"/>
    <w:rsid w:val="000042FA"/>
    <w:rsid w:val="0001030A"/>
    <w:rsid w:val="00010CD0"/>
    <w:rsid w:val="00016F6F"/>
    <w:rsid w:val="00024A7F"/>
    <w:rsid w:val="00044B45"/>
    <w:rsid w:val="00052598"/>
    <w:rsid w:val="00053DBD"/>
    <w:rsid w:val="000647C5"/>
    <w:rsid w:val="00080CB0"/>
    <w:rsid w:val="000A24E8"/>
    <w:rsid w:val="000A2C00"/>
    <w:rsid w:val="000C3041"/>
    <w:rsid w:val="000C5F57"/>
    <w:rsid w:val="000C7C20"/>
    <w:rsid w:val="000C7D55"/>
    <w:rsid w:val="000F48A0"/>
    <w:rsid w:val="001020F2"/>
    <w:rsid w:val="001025C9"/>
    <w:rsid w:val="00110D29"/>
    <w:rsid w:val="0011104B"/>
    <w:rsid w:val="001112FB"/>
    <w:rsid w:val="00111382"/>
    <w:rsid w:val="00112A6E"/>
    <w:rsid w:val="001216BA"/>
    <w:rsid w:val="00157F28"/>
    <w:rsid w:val="001741F7"/>
    <w:rsid w:val="00174939"/>
    <w:rsid w:val="00183084"/>
    <w:rsid w:val="0019607E"/>
    <w:rsid w:val="001A1FF3"/>
    <w:rsid w:val="001A5695"/>
    <w:rsid w:val="001A6DEE"/>
    <w:rsid w:val="001B1228"/>
    <w:rsid w:val="001B52AF"/>
    <w:rsid w:val="001C006B"/>
    <w:rsid w:val="001D15DB"/>
    <w:rsid w:val="001D2D8C"/>
    <w:rsid w:val="001D4869"/>
    <w:rsid w:val="001E0A37"/>
    <w:rsid w:val="001E5CCA"/>
    <w:rsid w:val="001F1799"/>
    <w:rsid w:val="00226F53"/>
    <w:rsid w:val="0023266A"/>
    <w:rsid w:val="00240748"/>
    <w:rsid w:val="0024351D"/>
    <w:rsid w:val="00267FCF"/>
    <w:rsid w:val="00274913"/>
    <w:rsid w:val="00286AAA"/>
    <w:rsid w:val="00290A94"/>
    <w:rsid w:val="00296430"/>
    <w:rsid w:val="002A0A0F"/>
    <w:rsid w:val="002A4230"/>
    <w:rsid w:val="002B4A70"/>
    <w:rsid w:val="002C02A0"/>
    <w:rsid w:val="002C1DC0"/>
    <w:rsid w:val="002C2EC1"/>
    <w:rsid w:val="002C2F68"/>
    <w:rsid w:val="002D317A"/>
    <w:rsid w:val="002D31A4"/>
    <w:rsid w:val="002F658B"/>
    <w:rsid w:val="00302DB1"/>
    <w:rsid w:val="0032076B"/>
    <w:rsid w:val="003226AD"/>
    <w:rsid w:val="003239E8"/>
    <w:rsid w:val="0032445C"/>
    <w:rsid w:val="00324FD6"/>
    <w:rsid w:val="00334BB7"/>
    <w:rsid w:val="0034760E"/>
    <w:rsid w:val="0035421E"/>
    <w:rsid w:val="00356BAD"/>
    <w:rsid w:val="003660F8"/>
    <w:rsid w:val="00366B94"/>
    <w:rsid w:val="003747D4"/>
    <w:rsid w:val="003969D1"/>
    <w:rsid w:val="00396D9E"/>
    <w:rsid w:val="003A12CF"/>
    <w:rsid w:val="003B085B"/>
    <w:rsid w:val="003C4603"/>
    <w:rsid w:val="003E5E44"/>
    <w:rsid w:val="003F26CF"/>
    <w:rsid w:val="004064F7"/>
    <w:rsid w:val="00410ED5"/>
    <w:rsid w:val="00413E53"/>
    <w:rsid w:val="0042754E"/>
    <w:rsid w:val="0043719F"/>
    <w:rsid w:val="0044001C"/>
    <w:rsid w:val="004440EF"/>
    <w:rsid w:val="004470A4"/>
    <w:rsid w:val="00461336"/>
    <w:rsid w:val="0046695D"/>
    <w:rsid w:val="004676B6"/>
    <w:rsid w:val="004739CA"/>
    <w:rsid w:val="00481498"/>
    <w:rsid w:val="00484C32"/>
    <w:rsid w:val="00495663"/>
    <w:rsid w:val="00497894"/>
    <w:rsid w:val="00497E09"/>
    <w:rsid w:val="004A0591"/>
    <w:rsid w:val="004C29B1"/>
    <w:rsid w:val="004C4B7B"/>
    <w:rsid w:val="004D3384"/>
    <w:rsid w:val="004D4EB4"/>
    <w:rsid w:val="004D7BEE"/>
    <w:rsid w:val="004E7426"/>
    <w:rsid w:val="004F1890"/>
    <w:rsid w:val="00510777"/>
    <w:rsid w:val="00527009"/>
    <w:rsid w:val="00541758"/>
    <w:rsid w:val="005516AF"/>
    <w:rsid w:val="005649F3"/>
    <w:rsid w:val="005729FB"/>
    <w:rsid w:val="0057670A"/>
    <w:rsid w:val="0057795F"/>
    <w:rsid w:val="0059471F"/>
    <w:rsid w:val="00596D1D"/>
    <w:rsid w:val="005A1689"/>
    <w:rsid w:val="005A706C"/>
    <w:rsid w:val="005B357C"/>
    <w:rsid w:val="005C11F3"/>
    <w:rsid w:val="005C343C"/>
    <w:rsid w:val="005C51F1"/>
    <w:rsid w:val="005E63AE"/>
    <w:rsid w:val="005F01BD"/>
    <w:rsid w:val="00612866"/>
    <w:rsid w:val="00617FF8"/>
    <w:rsid w:val="00631D1E"/>
    <w:rsid w:val="006405DE"/>
    <w:rsid w:val="006622FF"/>
    <w:rsid w:val="00663E46"/>
    <w:rsid w:val="00664130"/>
    <w:rsid w:val="0068414A"/>
    <w:rsid w:val="00690A63"/>
    <w:rsid w:val="006B0D13"/>
    <w:rsid w:val="006F0E2B"/>
    <w:rsid w:val="006F2C54"/>
    <w:rsid w:val="00710216"/>
    <w:rsid w:val="007123E5"/>
    <w:rsid w:val="007209B2"/>
    <w:rsid w:val="00724B91"/>
    <w:rsid w:val="00726AD3"/>
    <w:rsid w:val="007276E1"/>
    <w:rsid w:val="007403EE"/>
    <w:rsid w:val="00740882"/>
    <w:rsid w:val="00747FB7"/>
    <w:rsid w:val="0075108E"/>
    <w:rsid w:val="007610B5"/>
    <w:rsid w:val="00792919"/>
    <w:rsid w:val="007C3696"/>
    <w:rsid w:val="007D07CD"/>
    <w:rsid w:val="007D5FFB"/>
    <w:rsid w:val="007D7189"/>
    <w:rsid w:val="007E1AAE"/>
    <w:rsid w:val="0082056E"/>
    <w:rsid w:val="0082079B"/>
    <w:rsid w:val="00822151"/>
    <w:rsid w:val="0084264C"/>
    <w:rsid w:val="00846A96"/>
    <w:rsid w:val="008517EF"/>
    <w:rsid w:val="008536B9"/>
    <w:rsid w:val="008613F8"/>
    <w:rsid w:val="00862E50"/>
    <w:rsid w:val="00875DA9"/>
    <w:rsid w:val="00876733"/>
    <w:rsid w:val="00883B67"/>
    <w:rsid w:val="00886CAE"/>
    <w:rsid w:val="008A2EEB"/>
    <w:rsid w:val="008A4736"/>
    <w:rsid w:val="008A6076"/>
    <w:rsid w:val="008B2A92"/>
    <w:rsid w:val="008B5CDF"/>
    <w:rsid w:val="008B5CE7"/>
    <w:rsid w:val="008C26C2"/>
    <w:rsid w:val="008C49A8"/>
    <w:rsid w:val="008D30B4"/>
    <w:rsid w:val="008D3504"/>
    <w:rsid w:val="008F6E04"/>
    <w:rsid w:val="008F7933"/>
    <w:rsid w:val="009000E2"/>
    <w:rsid w:val="009021AA"/>
    <w:rsid w:val="00914CBC"/>
    <w:rsid w:val="00931538"/>
    <w:rsid w:val="00956F48"/>
    <w:rsid w:val="009635B6"/>
    <w:rsid w:val="009665F5"/>
    <w:rsid w:val="0097267C"/>
    <w:rsid w:val="009753E9"/>
    <w:rsid w:val="00981B50"/>
    <w:rsid w:val="0098793A"/>
    <w:rsid w:val="009A2C35"/>
    <w:rsid w:val="009A2E8C"/>
    <w:rsid w:val="009A751E"/>
    <w:rsid w:val="009B6C94"/>
    <w:rsid w:val="009B7506"/>
    <w:rsid w:val="009C1546"/>
    <w:rsid w:val="00A025EB"/>
    <w:rsid w:val="00A16117"/>
    <w:rsid w:val="00A24311"/>
    <w:rsid w:val="00A3607F"/>
    <w:rsid w:val="00A407D5"/>
    <w:rsid w:val="00A460E2"/>
    <w:rsid w:val="00A466CE"/>
    <w:rsid w:val="00A537C5"/>
    <w:rsid w:val="00A659AA"/>
    <w:rsid w:val="00A8448F"/>
    <w:rsid w:val="00A9465A"/>
    <w:rsid w:val="00AA2B0B"/>
    <w:rsid w:val="00AB238E"/>
    <w:rsid w:val="00AC3977"/>
    <w:rsid w:val="00AD2863"/>
    <w:rsid w:val="00AD6C47"/>
    <w:rsid w:val="00AD6F8E"/>
    <w:rsid w:val="00AE4534"/>
    <w:rsid w:val="00AF6C36"/>
    <w:rsid w:val="00AF7CFA"/>
    <w:rsid w:val="00B021F2"/>
    <w:rsid w:val="00B23F34"/>
    <w:rsid w:val="00B30355"/>
    <w:rsid w:val="00B34D4E"/>
    <w:rsid w:val="00B57A51"/>
    <w:rsid w:val="00B76326"/>
    <w:rsid w:val="00B77F03"/>
    <w:rsid w:val="00B86823"/>
    <w:rsid w:val="00BA1057"/>
    <w:rsid w:val="00BA4EF6"/>
    <w:rsid w:val="00BA70FA"/>
    <w:rsid w:val="00BB34F2"/>
    <w:rsid w:val="00BB729F"/>
    <w:rsid w:val="00BE1056"/>
    <w:rsid w:val="00BE2EDB"/>
    <w:rsid w:val="00BF461B"/>
    <w:rsid w:val="00C13C3D"/>
    <w:rsid w:val="00C247F8"/>
    <w:rsid w:val="00C33F3D"/>
    <w:rsid w:val="00C44B08"/>
    <w:rsid w:val="00C4745E"/>
    <w:rsid w:val="00C51878"/>
    <w:rsid w:val="00C52D7D"/>
    <w:rsid w:val="00C63A71"/>
    <w:rsid w:val="00C66592"/>
    <w:rsid w:val="00C75DD7"/>
    <w:rsid w:val="00C7769F"/>
    <w:rsid w:val="00C94CAB"/>
    <w:rsid w:val="00C94F83"/>
    <w:rsid w:val="00CA1F31"/>
    <w:rsid w:val="00CA2F29"/>
    <w:rsid w:val="00CA7FFA"/>
    <w:rsid w:val="00CB1231"/>
    <w:rsid w:val="00CC149C"/>
    <w:rsid w:val="00CC1EAB"/>
    <w:rsid w:val="00CC4D71"/>
    <w:rsid w:val="00CD3857"/>
    <w:rsid w:val="00CF36F7"/>
    <w:rsid w:val="00CF6A94"/>
    <w:rsid w:val="00CF6DCD"/>
    <w:rsid w:val="00D067A1"/>
    <w:rsid w:val="00D07744"/>
    <w:rsid w:val="00D11E2F"/>
    <w:rsid w:val="00D171BC"/>
    <w:rsid w:val="00D24BD5"/>
    <w:rsid w:val="00D35A40"/>
    <w:rsid w:val="00D3678C"/>
    <w:rsid w:val="00D43101"/>
    <w:rsid w:val="00D45B2E"/>
    <w:rsid w:val="00D46020"/>
    <w:rsid w:val="00D6035E"/>
    <w:rsid w:val="00D61DD9"/>
    <w:rsid w:val="00D65B1C"/>
    <w:rsid w:val="00D6718F"/>
    <w:rsid w:val="00D77125"/>
    <w:rsid w:val="00D834B5"/>
    <w:rsid w:val="00D83ED9"/>
    <w:rsid w:val="00DA06BC"/>
    <w:rsid w:val="00DB53B4"/>
    <w:rsid w:val="00DC60F5"/>
    <w:rsid w:val="00DE295B"/>
    <w:rsid w:val="00DE297A"/>
    <w:rsid w:val="00DE6F11"/>
    <w:rsid w:val="00DE6F2E"/>
    <w:rsid w:val="00E03B13"/>
    <w:rsid w:val="00E121F1"/>
    <w:rsid w:val="00E12F90"/>
    <w:rsid w:val="00E14ABA"/>
    <w:rsid w:val="00E15B27"/>
    <w:rsid w:val="00E2363F"/>
    <w:rsid w:val="00E34110"/>
    <w:rsid w:val="00E50E4E"/>
    <w:rsid w:val="00E562AB"/>
    <w:rsid w:val="00E66353"/>
    <w:rsid w:val="00E9415F"/>
    <w:rsid w:val="00EB2A3F"/>
    <w:rsid w:val="00EB3E11"/>
    <w:rsid w:val="00EB442F"/>
    <w:rsid w:val="00EC5283"/>
    <w:rsid w:val="00ED4645"/>
    <w:rsid w:val="00EF431A"/>
    <w:rsid w:val="00EF47C0"/>
    <w:rsid w:val="00EF750E"/>
    <w:rsid w:val="00F02F72"/>
    <w:rsid w:val="00F130E5"/>
    <w:rsid w:val="00F23C69"/>
    <w:rsid w:val="00F3390B"/>
    <w:rsid w:val="00F47B80"/>
    <w:rsid w:val="00F51017"/>
    <w:rsid w:val="00F62626"/>
    <w:rsid w:val="00F71F3D"/>
    <w:rsid w:val="00F80CDD"/>
    <w:rsid w:val="00F8221D"/>
    <w:rsid w:val="00F84D98"/>
    <w:rsid w:val="00F8742B"/>
    <w:rsid w:val="00FC4994"/>
    <w:rsid w:val="00FD087D"/>
    <w:rsid w:val="00FD1EA0"/>
    <w:rsid w:val="00FD3B71"/>
    <w:rsid w:val="00FF5FA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2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741">
      <w:bodyDiv w:val="1"/>
      <w:marLeft w:val="0"/>
      <w:marRight w:val="0"/>
      <w:marTop w:val="0"/>
      <w:marBottom w:val="0"/>
      <w:divBdr>
        <w:top w:val="none" w:sz="0" w:space="0" w:color="auto"/>
        <w:left w:val="none" w:sz="0" w:space="0" w:color="auto"/>
        <w:bottom w:val="none" w:sz="0" w:space="0" w:color="auto"/>
        <w:right w:val="none" w:sz="0" w:space="0" w:color="auto"/>
      </w:divBdr>
    </w:div>
    <w:div w:id="16466425">
      <w:bodyDiv w:val="1"/>
      <w:marLeft w:val="0"/>
      <w:marRight w:val="0"/>
      <w:marTop w:val="0"/>
      <w:marBottom w:val="0"/>
      <w:divBdr>
        <w:top w:val="none" w:sz="0" w:space="0" w:color="auto"/>
        <w:left w:val="none" w:sz="0" w:space="0" w:color="auto"/>
        <w:bottom w:val="none" w:sz="0" w:space="0" w:color="auto"/>
        <w:right w:val="none" w:sz="0" w:space="0" w:color="auto"/>
      </w:divBdr>
    </w:div>
    <w:div w:id="363555841">
      <w:bodyDiv w:val="1"/>
      <w:marLeft w:val="0"/>
      <w:marRight w:val="0"/>
      <w:marTop w:val="0"/>
      <w:marBottom w:val="0"/>
      <w:divBdr>
        <w:top w:val="none" w:sz="0" w:space="0" w:color="auto"/>
        <w:left w:val="none" w:sz="0" w:space="0" w:color="auto"/>
        <w:bottom w:val="none" w:sz="0" w:space="0" w:color="auto"/>
        <w:right w:val="none" w:sz="0" w:space="0" w:color="auto"/>
      </w:divBdr>
    </w:div>
    <w:div w:id="370612927">
      <w:bodyDiv w:val="1"/>
      <w:marLeft w:val="0"/>
      <w:marRight w:val="0"/>
      <w:marTop w:val="0"/>
      <w:marBottom w:val="0"/>
      <w:divBdr>
        <w:top w:val="none" w:sz="0" w:space="0" w:color="auto"/>
        <w:left w:val="none" w:sz="0" w:space="0" w:color="auto"/>
        <w:bottom w:val="none" w:sz="0" w:space="0" w:color="auto"/>
        <w:right w:val="none" w:sz="0" w:space="0" w:color="auto"/>
      </w:divBdr>
    </w:div>
    <w:div w:id="408573904">
      <w:bodyDiv w:val="1"/>
      <w:marLeft w:val="0"/>
      <w:marRight w:val="0"/>
      <w:marTop w:val="0"/>
      <w:marBottom w:val="0"/>
      <w:divBdr>
        <w:top w:val="none" w:sz="0" w:space="0" w:color="auto"/>
        <w:left w:val="none" w:sz="0" w:space="0" w:color="auto"/>
        <w:bottom w:val="none" w:sz="0" w:space="0" w:color="auto"/>
        <w:right w:val="none" w:sz="0" w:space="0" w:color="auto"/>
      </w:divBdr>
    </w:div>
    <w:div w:id="643001516">
      <w:bodyDiv w:val="1"/>
      <w:marLeft w:val="0"/>
      <w:marRight w:val="0"/>
      <w:marTop w:val="0"/>
      <w:marBottom w:val="0"/>
      <w:divBdr>
        <w:top w:val="none" w:sz="0" w:space="0" w:color="auto"/>
        <w:left w:val="none" w:sz="0" w:space="0" w:color="auto"/>
        <w:bottom w:val="none" w:sz="0" w:space="0" w:color="auto"/>
        <w:right w:val="none" w:sz="0" w:space="0" w:color="auto"/>
      </w:divBdr>
    </w:div>
    <w:div w:id="663246807">
      <w:bodyDiv w:val="1"/>
      <w:marLeft w:val="0"/>
      <w:marRight w:val="0"/>
      <w:marTop w:val="0"/>
      <w:marBottom w:val="0"/>
      <w:divBdr>
        <w:top w:val="none" w:sz="0" w:space="0" w:color="auto"/>
        <w:left w:val="none" w:sz="0" w:space="0" w:color="auto"/>
        <w:bottom w:val="none" w:sz="0" w:space="0" w:color="auto"/>
        <w:right w:val="none" w:sz="0" w:space="0" w:color="auto"/>
      </w:divBdr>
    </w:div>
    <w:div w:id="770661917">
      <w:bodyDiv w:val="1"/>
      <w:marLeft w:val="0"/>
      <w:marRight w:val="0"/>
      <w:marTop w:val="0"/>
      <w:marBottom w:val="0"/>
      <w:divBdr>
        <w:top w:val="none" w:sz="0" w:space="0" w:color="auto"/>
        <w:left w:val="none" w:sz="0" w:space="0" w:color="auto"/>
        <w:bottom w:val="none" w:sz="0" w:space="0" w:color="auto"/>
        <w:right w:val="none" w:sz="0" w:space="0" w:color="auto"/>
      </w:divBdr>
    </w:div>
    <w:div w:id="891767820">
      <w:bodyDiv w:val="1"/>
      <w:marLeft w:val="0"/>
      <w:marRight w:val="0"/>
      <w:marTop w:val="0"/>
      <w:marBottom w:val="0"/>
      <w:divBdr>
        <w:top w:val="none" w:sz="0" w:space="0" w:color="auto"/>
        <w:left w:val="none" w:sz="0" w:space="0" w:color="auto"/>
        <w:bottom w:val="none" w:sz="0" w:space="0" w:color="auto"/>
        <w:right w:val="none" w:sz="0" w:space="0" w:color="auto"/>
      </w:divBdr>
    </w:div>
    <w:div w:id="1088968025">
      <w:bodyDiv w:val="1"/>
      <w:marLeft w:val="0"/>
      <w:marRight w:val="0"/>
      <w:marTop w:val="0"/>
      <w:marBottom w:val="0"/>
      <w:divBdr>
        <w:top w:val="none" w:sz="0" w:space="0" w:color="auto"/>
        <w:left w:val="none" w:sz="0" w:space="0" w:color="auto"/>
        <w:bottom w:val="none" w:sz="0" w:space="0" w:color="auto"/>
        <w:right w:val="none" w:sz="0" w:space="0" w:color="auto"/>
      </w:divBdr>
    </w:div>
    <w:div w:id="1210604719">
      <w:bodyDiv w:val="1"/>
      <w:marLeft w:val="0"/>
      <w:marRight w:val="0"/>
      <w:marTop w:val="0"/>
      <w:marBottom w:val="0"/>
      <w:divBdr>
        <w:top w:val="none" w:sz="0" w:space="0" w:color="auto"/>
        <w:left w:val="none" w:sz="0" w:space="0" w:color="auto"/>
        <w:bottom w:val="none" w:sz="0" w:space="0" w:color="auto"/>
        <w:right w:val="none" w:sz="0" w:space="0" w:color="auto"/>
      </w:divBdr>
      <w:divsChild>
        <w:div w:id="1084186299">
          <w:marLeft w:val="0"/>
          <w:marRight w:val="0"/>
          <w:marTop w:val="0"/>
          <w:marBottom w:val="0"/>
          <w:divBdr>
            <w:top w:val="none" w:sz="0" w:space="0" w:color="auto"/>
            <w:left w:val="none" w:sz="0" w:space="0" w:color="auto"/>
            <w:bottom w:val="none" w:sz="0" w:space="0" w:color="auto"/>
            <w:right w:val="none" w:sz="0" w:space="0" w:color="auto"/>
          </w:divBdr>
        </w:div>
        <w:div w:id="1236284178">
          <w:marLeft w:val="0"/>
          <w:marRight w:val="0"/>
          <w:marTop w:val="0"/>
          <w:marBottom w:val="0"/>
          <w:divBdr>
            <w:top w:val="none" w:sz="0" w:space="0" w:color="auto"/>
            <w:left w:val="none" w:sz="0" w:space="0" w:color="auto"/>
            <w:bottom w:val="none" w:sz="0" w:space="0" w:color="auto"/>
            <w:right w:val="none" w:sz="0" w:space="0" w:color="auto"/>
          </w:divBdr>
        </w:div>
      </w:divsChild>
    </w:div>
    <w:div w:id="1248080937">
      <w:bodyDiv w:val="1"/>
      <w:marLeft w:val="0"/>
      <w:marRight w:val="0"/>
      <w:marTop w:val="0"/>
      <w:marBottom w:val="0"/>
      <w:divBdr>
        <w:top w:val="none" w:sz="0" w:space="0" w:color="auto"/>
        <w:left w:val="none" w:sz="0" w:space="0" w:color="auto"/>
        <w:bottom w:val="none" w:sz="0" w:space="0" w:color="auto"/>
        <w:right w:val="none" w:sz="0" w:space="0" w:color="auto"/>
      </w:divBdr>
    </w:div>
    <w:div w:id="1503937334">
      <w:bodyDiv w:val="1"/>
      <w:marLeft w:val="0"/>
      <w:marRight w:val="0"/>
      <w:marTop w:val="0"/>
      <w:marBottom w:val="0"/>
      <w:divBdr>
        <w:top w:val="none" w:sz="0" w:space="0" w:color="auto"/>
        <w:left w:val="none" w:sz="0" w:space="0" w:color="auto"/>
        <w:bottom w:val="none" w:sz="0" w:space="0" w:color="auto"/>
        <w:right w:val="none" w:sz="0" w:space="0" w:color="auto"/>
      </w:divBdr>
    </w:div>
    <w:div w:id="212769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cid:image001.png@01CE1B40.EAE7318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youtu.be/C4MyBNTO70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c:creator>
  <cp:lastModifiedBy>SAA</cp:lastModifiedBy>
  <cp:revision>12</cp:revision>
  <cp:lastPrinted>2014-09-15T18:48:00Z</cp:lastPrinted>
  <dcterms:created xsi:type="dcterms:W3CDTF">2015-01-08T16:43:00Z</dcterms:created>
  <dcterms:modified xsi:type="dcterms:W3CDTF">2015-01-08T18:06:00Z</dcterms:modified>
</cp:coreProperties>
</file>