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450"/>
      </w:tblGrid>
      <w:tr w:rsidR="0057797F" w:rsidTr="002B3923">
        <w:tc>
          <w:tcPr>
            <w:tcW w:w="9576" w:type="dxa"/>
          </w:tcPr>
          <w:p w:rsidR="0057797F" w:rsidRDefault="008B2EE2" w:rsidP="00FA6B47">
            <w:pPr>
              <w:jc w:val="center"/>
              <w:rPr>
                <w:rFonts w:ascii="Georgia" w:hAnsi="Georgia"/>
                <w:b/>
              </w:rPr>
            </w:pPr>
            <w:r>
              <w:rPr>
                <w:noProof/>
              </w:rPr>
              <w:drawing>
                <wp:inline distT="0" distB="0" distL="0" distR="0" wp14:anchorId="2E5E1887" wp14:editId="6ADFB068">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7" w:history="1">
                    <w:r w:rsidRPr="0033010E">
                      <w:rPr>
                        <w:rStyle w:val="Hyperlink"/>
                      </w:rPr>
                      <w:t>Neal A. Patel</w:t>
                    </w:r>
                  </w:hyperlink>
                  <w:r>
                    <w:t>/</w:t>
                  </w:r>
                  <w:hyperlink r:id="rId8" w:history="1">
                    <w:r w:rsidRPr="0033010E">
                      <w:rPr>
                        <w:rStyle w:val="Hyperlink"/>
                      </w:rPr>
                      <w:t>Michawn Rich</w:t>
                    </w:r>
                  </w:hyperlink>
                </w:p>
              </w:tc>
            </w:tr>
            <w:tr w:rsidR="0057797F" w:rsidTr="0066285F">
              <w:tc>
                <w:tcPr>
                  <w:tcW w:w="4672" w:type="dxa"/>
                </w:tcPr>
                <w:p w:rsidR="0057797F" w:rsidRDefault="0066285F" w:rsidP="0057797F">
                  <w:pPr>
                    <w:rPr>
                      <w:b/>
                    </w:rPr>
                  </w:pPr>
                  <w:r w:rsidRPr="0033010E">
                    <w:t>April 21, 2015</w:t>
                  </w:r>
                </w:p>
              </w:tc>
              <w:tc>
                <w:tcPr>
                  <w:tcW w:w="4673" w:type="dxa"/>
                </w:tcPr>
                <w:p w:rsidR="0057797F" w:rsidRDefault="0066285F" w:rsidP="0066285F">
                  <w:pPr>
                    <w:jc w:val="right"/>
                    <w:rPr>
                      <w:b/>
                    </w:rPr>
                  </w:pPr>
                  <w:r w:rsidRPr="0033010E">
                    <w:t>202-224-6244</w:t>
                  </w:r>
                </w:p>
              </w:tc>
            </w:tr>
          </w:tbl>
          <w:p w:rsidR="0057797F" w:rsidRDefault="0057797F" w:rsidP="0057797F">
            <w:pPr>
              <w:rPr>
                <w:b/>
              </w:rPr>
            </w:pPr>
          </w:p>
          <w:p w:rsidR="00267861" w:rsidRPr="00267861" w:rsidRDefault="00267861" w:rsidP="00267861">
            <w:pPr>
              <w:jc w:val="center"/>
              <w:rPr>
                <w:b/>
                <w:sz w:val="40"/>
                <w:szCs w:val="20"/>
              </w:rPr>
            </w:pPr>
            <w:r w:rsidRPr="00267861">
              <w:rPr>
                <w:b/>
                <w:sz w:val="32"/>
                <w:szCs w:val="20"/>
              </w:rPr>
              <w:t>Heller Fights for Nevada’s Women Veterans</w:t>
            </w:r>
          </w:p>
          <w:p w:rsidR="00267861" w:rsidRPr="00267861" w:rsidRDefault="00267861" w:rsidP="00267861">
            <w:pPr>
              <w:jc w:val="center"/>
              <w:rPr>
                <w:i/>
                <w:sz w:val="22"/>
                <w:szCs w:val="20"/>
              </w:rPr>
            </w:pPr>
          </w:p>
          <w:p w:rsidR="00267861" w:rsidRDefault="00267861" w:rsidP="00267861">
            <w:r w:rsidRPr="00267861">
              <w:rPr>
                <w:b/>
              </w:rPr>
              <w:t>(Washington, DC)</w:t>
            </w:r>
            <w:r w:rsidRPr="00267861">
              <w:t xml:space="preserve"> – Today, U.S. Senator Dean Heller (R-NV) spoke at the Senate Veterans’ Affairs Committee Hearing on “Fulfilling the Promise to Women Veterans.” The hearing was requested by Senator Heller </w:t>
            </w:r>
            <w:hyperlink r:id="rId9" w:history="1">
              <w:r w:rsidRPr="00267861">
                <w:rPr>
                  <w:rStyle w:val="Hyperlink"/>
                </w:rPr>
                <w:t>earlier this year</w:t>
              </w:r>
            </w:hyperlink>
            <w:r w:rsidRPr="00267861">
              <w:t xml:space="preserve"> and examined what progress the Department of Veterans Affairs (VA) has made in offering gender-specific care to women veterans. </w:t>
            </w:r>
          </w:p>
          <w:p w:rsidR="00597639" w:rsidRPr="00267861" w:rsidRDefault="00597639" w:rsidP="002678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597639" w:rsidTr="00597639">
              <w:tc>
                <w:tcPr>
                  <w:tcW w:w="9345" w:type="dxa"/>
                </w:tcPr>
                <w:p w:rsidR="00597639" w:rsidRDefault="00597639" w:rsidP="00597639">
                  <w:pPr>
                    <w:jc w:val="center"/>
                  </w:pPr>
                  <w:r>
                    <w:rPr>
                      <w:noProof/>
                    </w:rPr>
                    <w:drawing>
                      <wp:inline distT="0" distB="0" distL="0" distR="0" wp14:anchorId="72CC70B8" wp14:editId="280D370F">
                        <wp:extent cx="3286664" cy="1957308"/>
                        <wp:effectExtent l="0" t="0" r="9525" b="5080"/>
                        <wp:docPr id="3" name="Picture 3" descr="cid:image001.png@01D07C52.DBE2069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7C52.DBE2069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286669" cy="1957311"/>
                                </a:xfrm>
                                <a:prstGeom prst="rect">
                                  <a:avLst/>
                                </a:prstGeom>
                                <a:noFill/>
                                <a:ln>
                                  <a:noFill/>
                                </a:ln>
                              </pic:spPr>
                            </pic:pic>
                          </a:graphicData>
                        </a:graphic>
                      </wp:inline>
                    </w:drawing>
                  </w:r>
                </w:p>
              </w:tc>
            </w:tr>
            <w:tr w:rsidR="00597639" w:rsidTr="00597639">
              <w:tc>
                <w:tcPr>
                  <w:tcW w:w="9345" w:type="dxa"/>
                </w:tcPr>
                <w:p w:rsidR="00597639" w:rsidRPr="00597639" w:rsidRDefault="00597639" w:rsidP="00597639">
                  <w:pPr>
                    <w:jc w:val="center"/>
                    <w:rPr>
                      <w:rStyle w:val="Hyperlink"/>
                    </w:rPr>
                  </w:pPr>
                  <w:r>
                    <w:fldChar w:fldCharType="begin"/>
                  </w:r>
                  <w:r>
                    <w:instrText xml:space="preserve"> HYPERLINK "https://www.youtube.com/watch?v=wsqKfX3ZJqU" </w:instrText>
                  </w:r>
                  <w:r>
                    <w:fldChar w:fldCharType="separate"/>
                  </w:r>
                  <w:r w:rsidRPr="00597639">
                    <w:rPr>
                      <w:rStyle w:val="Hyperlink"/>
                    </w:rPr>
                    <w:t>H</w:t>
                  </w:r>
                  <w:r w:rsidRPr="00597639">
                    <w:rPr>
                      <w:rStyle w:val="Hyperlink"/>
                    </w:rPr>
                    <w:t>e</w:t>
                  </w:r>
                  <w:r w:rsidRPr="00597639">
                    <w:rPr>
                      <w:rStyle w:val="Hyperlink"/>
                    </w:rPr>
                    <w:t xml:space="preserve">ller Emphasizes Importance of </w:t>
                  </w:r>
                </w:p>
                <w:p w:rsidR="00597639" w:rsidRDefault="00597639" w:rsidP="00597639">
                  <w:pPr>
                    <w:jc w:val="center"/>
                    <w:rPr>
                      <w:rStyle w:val="Hyperlink"/>
                    </w:rPr>
                  </w:pPr>
                  <w:r w:rsidRPr="00597639">
                    <w:rPr>
                      <w:rStyle w:val="Hyperlink"/>
                    </w:rPr>
                    <w:t>Wom</w:t>
                  </w:r>
                  <w:r w:rsidRPr="00597639">
                    <w:rPr>
                      <w:rStyle w:val="Hyperlink"/>
                    </w:rPr>
                    <w:t>e</w:t>
                  </w:r>
                  <w:r w:rsidRPr="00597639">
                    <w:rPr>
                      <w:rStyle w:val="Hyperlink"/>
                    </w:rPr>
                    <w:t>ns’ Clinics at VA Hospitals</w:t>
                  </w:r>
                  <w:r>
                    <w:fldChar w:fldCharType="end"/>
                  </w:r>
                </w:p>
                <w:p w:rsidR="00597639" w:rsidRDefault="00597639" w:rsidP="00597639">
                  <w:pPr>
                    <w:jc w:val="center"/>
                  </w:pPr>
                </w:p>
              </w:tc>
            </w:tr>
            <w:tr w:rsidR="00597639" w:rsidTr="00597639">
              <w:tc>
                <w:tcPr>
                  <w:tcW w:w="9345" w:type="dxa"/>
                </w:tcPr>
                <w:p w:rsidR="00597639" w:rsidRDefault="00597639" w:rsidP="00597639">
                  <w:pPr>
                    <w:jc w:val="center"/>
                  </w:pPr>
                  <w:r>
                    <w:rPr>
                      <w:b/>
                      <w:noProof/>
                    </w:rPr>
                    <w:drawing>
                      <wp:inline distT="0" distB="0" distL="0" distR="0" wp14:anchorId="13BEDD75" wp14:editId="1C427E9D">
                        <wp:extent cx="3264398" cy="1949570"/>
                        <wp:effectExtent l="0" t="0" r="0" b="0"/>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Hearing 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63884" cy="1949263"/>
                                </a:xfrm>
                                <a:prstGeom prst="rect">
                                  <a:avLst/>
                                </a:prstGeom>
                              </pic:spPr>
                            </pic:pic>
                          </a:graphicData>
                        </a:graphic>
                      </wp:inline>
                    </w:drawing>
                  </w:r>
                </w:p>
              </w:tc>
            </w:tr>
            <w:tr w:rsidR="00597639" w:rsidTr="00597639">
              <w:tc>
                <w:tcPr>
                  <w:tcW w:w="9345" w:type="dxa"/>
                </w:tcPr>
                <w:p w:rsidR="00597639" w:rsidRPr="00597639" w:rsidRDefault="00597639" w:rsidP="00597639">
                  <w:pPr>
                    <w:jc w:val="center"/>
                    <w:rPr>
                      <w:rStyle w:val="Hyperlink"/>
                    </w:rPr>
                  </w:pPr>
                  <w:r>
                    <w:fldChar w:fldCharType="begin"/>
                  </w:r>
                  <w:r>
                    <w:instrText xml:space="preserve"> HYPERLINK "https://www.youtube.com/watch?v=H9MBSvpxIu0" </w:instrText>
                  </w:r>
                  <w:r>
                    <w:fldChar w:fldCharType="separate"/>
                  </w:r>
                  <w:r w:rsidRPr="00597639">
                    <w:rPr>
                      <w:rStyle w:val="Hyperlink"/>
                    </w:rPr>
                    <w:t xml:space="preserve">Heller Stresses Importance of Fulfilling the </w:t>
                  </w:r>
                </w:p>
                <w:p w:rsidR="00597639" w:rsidRDefault="00597639" w:rsidP="00597639">
                  <w:pPr>
                    <w:jc w:val="center"/>
                  </w:pPr>
                  <w:r w:rsidRPr="00597639">
                    <w:rPr>
                      <w:rStyle w:val="Hyperlink"/>
                    </w:rPr>
                    <w:t>Promises Made to Nevada'</w:t>
                  </w:r>
                  <w:r w:rsidRPr="00597639">
                    <w:rPr>
                      <w:rStyle w:val="Hyperlink"/>
                    </w:rPr>
                    <w:t>s</w:t>
                  </w:r>
                  <w:r w:rsidRPr="00597639">
                    <w:rPr>
                      <w:rStyle w:val="Hyperlink"/>
                    </w:rPr>
                    <w:t xml:space="preserve"> Women Veterans</w:t>
                  </w:r>
                  <w:r>
                    <w:fldChar w:fldCharType="end"/>
                  </w:r>
                </w:p>
              </w:tc>
            </w:tr>
          </w:tbl>
          <w:p w:rsidR="00597639" w:rsidRPr="00267861" w:rsidRDefault="00597639" w:rsidP="00267861"/>
          <w:p w:rsidR="00267861" w:rsidRPr="00267861" w:rsidRDefault="00267861" w:rsidP="00267861">
            <w:pPr>
              <w:rPr>
                <w:b/>
                <w:u w:val="single"/>
              </w:rPr>
            </w:pPr>
            <w:r w:rsidRPr="00267861">
              <w:rPr>
                <w:b/>
                <w:u w:val="single"/>
              </w:rPr>
              <w:t>Background:</w:t>
            </w:r>
          </w:p>
          <w:p w:rsidR="00267861" w:rsidRPr="00267861" w:rsidRDefault="00267861" w:rsidP="00267861">
            <w:r w:rsidRPr="00267861">
              <w:t>In February, Senator Heller sent a letter to the chairman and ranking me</w:t>
            </w:r>
            <w:r w:rsidR="00134B46">
              <w:t xml:space="preserve">mber of the Senate </w:t>
            </w:r>
            <w:r w:rsidRPr="00267861">
              <w:t xml:space="preserve">Veterans’ Affairs </w:t>
            </w:r>
            <w:r w:rsidR="00134B46">
              <w:t xml:space="preserve">Committee </w:t>
            </w:r>
            <w:r w:rsidRPr="00267861">
              <w:t xml:space="preserve">requesting the committee hold a hearing to assess the VA’s efforts </w:t>
            </w:r>
            <w:r w:rsidRPr="00267861">
              <w:lastRenderedPageBreak/>
              <w:t xml:space="preserve">to care for our nation’s women veterans and returning female service members. You can read the letter </w:t>
            </w:r>
            <w:hyperlink r:id="rId15" w:history="1">
              <w:r w:rsidRPr="00267861">
                <w:rPr>
                  <w:rStyle w:val="Hyperlink"/>
                </w:rPr>
                <w:t>here</w:t>
              </w:r>
            </w:hyperlink>
            <w:r w:rsidRPr="00267861">
              <w:t>.</w:t>
            </w:r>
          </w:p>
          <w:p w:rsidR="00267861" w:rsidRPr="00267861" w:rsidRDefault="00267861" w:rsidP="00267861"/>
          <w:p w:rsidR="00267861" w:rsidRPr="00267861" w:rsidRDefault="00267861" w:rsidP="00267861">
            <w:r w:rsidRPr="00267861">
              <w:t xml:space="preserve">Today, nearly 2.3 million women are U.S. veterans, including 27,000 in Nevada. Given the number is expected to rise, Senator Heller has taken the lead by introducing the bipartisan </w:t>
            </w:r>
            <w:hyperlink r:id="rId16" w:history="1">
              <w:r w:rsidRPr="00267861">
                <w:rPr>
                  <w:rStyle w:val="Hyperlink"/>
                </w:rPr>
                <w:t>Women Veterans Access to Quality Care Act</w:t>
              </w:r>
            </w:hyperlink>
            <w:r w:rsidRPr="00267861">
              <w:t xml:space="preserve"> (S. 471). Heller’s legislation, </w:t>
            </w:r>
            <w:r w:rsidR="00134B46">
              <w:t>introduced along with S</w:t>
            </w:r>
            <w:r w:rsidRPr="00267861">
              <w:t>enator Patty Murray (D-WA)</w:t>
            </w:r>
            <w:r w:rsidR="00134B46">
              <w:t>,</w:t>
            </w:r>
            <w:bookmarkStart w:id="0" w:name="_GoBack"/>
            <w:bookmarkEnd w:id="0"/>
            <w:r w:rsidRPr="00267861">
              <w:t xml:space="preserve"> will do the following:</w:t>
            </w:r>
          </w:p>
          <w:p w:rsidR="00267861" w:rsidRPr="00267861" w:rsidRDefault="00267861" w:rsidP="00267861">
            <w:pPr>
              <w:numPr>
                <w:ilvl w:val="0"/>
                <w:numId w:val="2"/>
              </w:numPr>
              <w:spacing w:before="100" w:beforeAutospacing="1" w:after="100" w:afterAutospacing="1"/>
            </w:pPr>
            <w:r w:rsidRPr="00267861">
              <w:t>Require VA to establish standards in VA health care facilities to meet the specific needs of women veterans and integrate these standards into prioritization for construction projects.</w:t>
            </w:r>
          </w:p>
          <w:p w:rsidR="00267861" w:rsidRPr="00267861" w:rsidRDefault="00267861" w:rsidP="00267861">
            <w:pPr>
              <w:numPr>
                <w:ilvl w:val="0"/>
                <w:numId w:val="2"/>
              </w:numPr>
              <w:spacing w:before="100" w:beforeAutospacing="1" w:after="100" w:afterAutospacing="1"/>
            </w:pPr>
            <w:r w:rsidRPr="00267861">
              <w:t>Analyze women’s health outcomes as a performance measure for VA medical center executives.</w:t>
            </w:r>
          </w:p>
          <w:p w:rsidR="00267861" w:rsidRPr="00267861" w:rsidRDefault="00267861" w:rsidP="00267861">
            <w:pPr>
              <w:numPr>
                <w:ilvl w:val="0"/>
                <w:numId w:val="2"/>
              </w:numPr>
              <w:spacing w:before="100" w:beforeAutospacing="1" w:after="100" w:afterAutospacing="1"/>
            </w:pPr>
            <w:r w:rsidRPr="00267861">
              <w:t>Require every VA medical center to have a full-time obstetrician and/or gynecologist.</w:t>
            </w:r>
          </w:p>
          <w:p w:rsidR="00267861" w:rsidRPr="00267861" w:rsidRDefault="00267861" w:rsidP="00267861">
            <w:pPr>
              <w:numPr>
                <w:ilvl w:val="0"/>
                <w:numId w:val="2"/>
              </w:numPr>
              <w:spacing w:before="100" w:beforeAutospacing="1" w:after="100" w:afterAutospacing="1"/>
            </w:pPr>
            <w:r w:rsidRPr="00267861">
              <w:t>Improve outreach to veterans by requiring VA to provide state veterans agencies with contact information for veterans.</w:t>
            </w:r>
          </w:p>
          <w:p w:rsidR="00267861" w:rsidRPr="00267861" w:rsidRDefault="00267861" w:rsidP="00267861">
            <w:pPr>
              <w:numPr>
                <w:ilvl w:val="0"/>
                <w:numId w:val="2"/>
              </w:numPr>
              <w:spacing w:before="100" w:beforeAutospacing="1" w:after="100" w:afterAutospacing="1"/>
            </w:pPr>
            <w:r w:rsidRPr="00267861">
              <w:t>Require a Government Accountability Office (GAO) study of VA’s ability to meet the needs of women veterans and their privacy and security in VA facilities.</w:t>
            </w:r>
          </w:p>
          <w:p w:rsidR="00267861" w:rsidRPr="00267861" w:rsidRDefault="00267861" w:rsidP="00267861">
            <w:pPr>
              <w:spacing w:before="100" w:beforeAutospacing="1" w:after="100" w:afterAutospacing="1"/>
            </w:pPr>
            <w:r w:rsidRPr="00267861">
              <w:t>The Women Veterans Access to Quality Care Act has been endorsed by:</w:t>
            </w:r>
          </w:p>
          <w:p w:rsidR="00267861" w:rsidRPr="00267861" w:rsidRDefault="00134B46" w:rsidP="00267861">
            <w:pPr>
              <w:pStyle w:val="ListParagraph"/>
              <w:numPr>
                <w:ilvl w:val="0"/>
                <w:numId w:val="3"/>
              </w:numPr>
              <w:spacing w:before="100" w:beforeAutospacing="1" w:after="100" w:afterAutospacing="1"/>
              <w:contextualSpacing/>
              <w:rPr>
                <w:rStyle w:val="spelle"/>
                <w:rFonts w:ascii="Times New Roman" w:hAnsi="Times New Roman"/>
                <w:sz w:val="24"/>
                <w:szCs w:val="24"/>
              </w:rPr>
            </w:pPr>
            <w:hyperlink r:id="rId17" w:history="1">
              <w:r w:rsidR="00267861" w:rsidRPr="00267861">
                <w:rPr>
                  <w:rStyle w:val="Hyperlink"/>
                  <w:rFonts w:ascii="Times New Roman" w:hAnsi="Times New Roman"/>
                  <w:sz w:val="24"/>
                  <w:szCs w:val="24"/>
                </w:rPr>
                <w:t>Disabled American Veterans</w:t>
              </w:r>
            </w:hyperlink>
            <w:r w:rsidR="00267861" w:rsidRPr="00267861">
              <w:rPr>
                <w:rStyle w:val="spelle"/>
                <w:rFonts w:ascii="Times New Roman" w:hAnsi="Times New Roman"/>
                <w:sz w:val="24"/>
                <w:szCs w:val="24"/>
              </w:rPr>
              <w:t xml:space="preserve"> </w:t>
            </w:r>
          </w:p>
          <w:p w:rsidR="00267861" w:rsidRPr="00267861" w:rsidRDefault="00134B46" w:rsidP="00267861">
            <w:pPr>
              <w:pStyle w:val="ListParagraph"/>
              <w:numPr>
                <w:ilvl w:val="0"/>
                <w:numId w:val="3"/>
              </w:numPr>
              <w:spacing w:before="100" w:beforeAutospacing="1" w:after="100" w:afterAutospacing="1"/>
              <w:contextualSpacing/>
              <w:rPr>
                <w:rStyle w:val="spelle"/>
                <w:rFonts w:ascii="Times New Roman" w:hAnsi="Times New Roman"/>
                <w:sz w:val="24"/>
                <w:szCs w:val="24"/>
              </w:rPr>
            </w:pPr>
            <w:hyperlink r:id="rId18" w:history="1">
              <w:r w:rsidR="00267861" w:rsidRPr="00267861">
                <w:rPr>
                  <w:rStyle w:val="Hyperlink"/>
                  <w:rFonts w:ascii="Times New Roman" w:hAnsi="Times New Roman"/>
                  <w:sz w:val="24"/>
                  <w:szCs w:val="24"/>
                </w:rPr>
                <w:t>Wounded Warrior Project</w:t>
              </w:r>
            </w:hyperlink>
            <w:r w:rsidR="00267861" w:rsidRPr="00267861">
              <w:rPr>
                <w:rStyle w:val="spelle"/>
                <w:rFonts w:ascii="Times New Roman" w:hAnsi="Times New Roman"/>
                <w:sz w:val="24"/>
                <w:szCs w:val="24"/>
              </w:rPr>
              <w:t xml:space="preserve"> </w:t>
            </w:r>
          </w:p>
          <w:p w:rsidR="00267861" w:rsidRPr="00267861" w:rsidRDefault="00134B46" w:rsidP="00267861">
            <w:pPr>
              <w:pStyle w:val="ListParagraph"/>
              <w:numPr>
                <w:ilvl w:val="0"/>
                <w:numId w:val="3"/>
              </w:numPr>
              <w:spacing w:before="100" w:beforeAutospacing="1" w:after="100" w:afterAutospacing="1"/>
              <w:contextualSpacing/>
              <w:rPr>
                <w:rStyle w:val="spelle"/>
                <w:rFonts w:ascii="Times New Roman" w:hAnsi="Times New Roman"/>
                <w:sz w:val="24"/>
                <w:szCs w:val="24"/>
              </w:rPr>
            </w:pPr>
            <w:hyperlink r:id="rId19" w:history="1">
              <w:r w:rsidR="00267861" w:rsidRPr="00267861">
                <w:rPr>
                  <w:rStyle w:val="Hyperlink"/>
                  <w:rFonts w:ascii="Times New Roman" w:hAnsi="Times New Roman"/>
                  <w:sz w:val="24"/>
                  <w:szCs w:val="24"/>
                </w:rPr>
                <w:t>Military Officers Association of America</w:t>
              </w:r>
            </w:hyperlink>
            <w:r w:rsidR="00267861" w:rsidRPr="00267861">
              <w:rPr>
                <w:rStyle w:val="spelle"/>
                <w:rFonts w:ascii="Times New Roman" w:hAnsi="Times New Roman"/>
                <w:sz w:val="24"/>
                <w:szCs w:val="24"/>
              </w:rPr>
              <w:t xml:space="preserve"> </w:t>
            </w:r>
          </w:p>
          <w:p w:rsidR="00267861" w:rsidRPr="00267861" w:rsidRDefault="00134B46" w:rsidP="00267861">
            <w:pPr>
              <w:pStyle w:val="ListParagraph"/>
              <w:numPr>
                <w:ilvl w:val="0"/>
                <w:numId w:val="3"/>
              </w:numPr>
              <w:spacing w:before="100" w:beforeAutospacing="1" w:after="100" w:afterAutospacing="1"/>
              <w:contextualSpacing/>
              <w:rPr>
                <w:rStyle w:val="spelle"/>
                <w:rFonts w:ascii="Times New Roman" w:hAnsi="Times New Roman"/>
                <w:sz w:val="24"/>
                <w:szCs w:val="24"/>
              </w:rPr>
            </w:pPr>
            <w:hyperlink r:id="rId20" w:history="1">
              <w:r w:rsidR="00267861" w:rsidRPr="00267861">
                <w:rPr>
                  <w:rStyle w:val="Hyperlink"/>
                  <w:rFonts w:ascii="Times New Roman" w:hAnsi="Times New Roman"/>
                  <w:sz w:val="24"/>
                  <w:szCs w:val="24"/>
                </w:rPr>
                <w:t>Iraq and Afghanistan Veterans of America</w:t>
              </w:r>
            </w:hyperlink>
            <w:r w:rsidR="00267861" w:rsidRPr="00267861">
              <w:rPr>
                <w:rStyle w:val="spelle"/>
                <w:rFonts w:ascii="Times New Roman" w:hAnsi="Times New Roman"/>
                <w:sz w:val="24"/>
                <w:szCs w:val="24"/>
              </w:rPr>
              <w:t xml:space="preserve"> </w:t>
            </w:r>
          </w:p>
          <w:p w:rsidR="00267861" w:rsidRPr="00267861" w:rsidRDefault="00134B46" w:rsidP="00267861">
            <w:pPr>
              <w:pStyle w:val="ListParagraph"/>
              <w:numPr>
                <w:ilvl w:val="0"/>
                <w:numId w:val="3"/>
              </w:numPr>
              <w:spacing w:before="100" w:beforeAutospacing="1" w:after="100" w:afterAutospacing="1"/>
              <w:contextualSpacing/>
              <w:rPr>
                <w:rFonts w:ascii="Times New Roman" w:hAnsi="Times New Roman"/>
                <w:sz w:val="24"/>
                <w:szCs w:val="24"/>
              </w:rPr>
            </w:pPr>
            <w:hyperlink r:id="rId21" w:history="1">
              <w:r w:rsidR="00267861" w:rsidRPr="00267861">
                <w:rPr>
                  <w:rStyle w:val="Hyperlink"/>
                  <w:rFonts w:ascii="Times New Roman" w:hAnsi="Times New Roman"/>
                  <w:sz w:val="24"/>
                  <w:szCs w:val="24"/>
                </w:rPr>
                <w:t>Nevada Women Veterans Advisory Committee</w:t>
              </w:r>
            </w:hyperlink>
          </w:p>
          <w:p w:rsidR="00267861" w:rsidRPr="00267861" w:rsidRDefault="00267861" w:rsidP="00267861">
            <w:r w:rsidRPr="00267861">
              <w:t xml:space="preserve">In March, the </w:t>
            </w:r>
            <w:hyperlink r:id="rId22" w:history="1">
              <w:r w:rsidRPr="00267861">
                <w:rPr>
                  <w:rStyle w:val="Hyperlink"/>
                </w:rPr>
                <w:t>Senate agreed to Heller Amendment #456</w:t>
              </w:r>
            </w:hyperlink>
            <w:r w:rsidRPr="00267861">
              <w:t xml:space="preserve"> to the FY2016 Budget Resolution (S. Con. Res. 11), which ensures Department of Veterans Affairs (VA) medical facilities properly meet the needs of women veterans by taking into account their safety, privacy, and dignity. The amendment was cosponsored by Senators Murray, Bob Casey (D-PA), and Tammy Baldwin (D-WI).</w:t>
            </w:r>
          </w:p>
          <w:p w:rsidR="00267861" w:rsidRPr="00267861" w:rsidRDefault="00267861" w:rsidP="00267861">
            <w:pPr>
              <w:rPr>
                <w:color w:val="215868"/>
              </w:rPr>
            </w:pPr>
          </w:p>
          <w:p w:rsidR="00267861" w:rsidRPr="00267861" w:rsidRDefault="00267861" w:rsidP="00267861">
            <w:pPr>
              <w:spacing w:line="480" w:lineRule="auto"/>
              <w:jc w:val="center"/>
            </w:pPr>
            <w:r w:rsidRPr="00267861">
              <w:t>###</w:t>
            </w:r>
          </w:p>
          <w:p w:rsidR="00267861" w:rsidRPr="0033010E" w:rsidRDefault="00267861" w:rsidP="00267861">
            <w:pPr>
              <w:jc w:val="center"/>
            </w:pPr>
            <w:r>
              <w:rPr>
                <w:noProof/>
                <w:color w:val="0000FF"/>
              </w:rPr>
              <w:drawing>
                <wp:inline distT="0" distB="0" distL="0" distR="0" wp14:anchorId="227F7CEB" wp14:editId="0FE81605">
                  <wp:extent cx="323850" cy="323850"/>
                  <wp:effectExtent l="0" t="0" r="0" b="0"/>
                  <wp:docPr id="6" name="Picture 6" descr="http://www.heller.senate.gov/public/vendor/_skins/heller/images/newsletter/icon_fb.pn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5A17EB4" wp14:editId="2F86A4C5">
                  <wp:extent cx="323850" cy="323850"/>
                  <wp:effectExtent l="0" t="0" r="0" b="0"/>
                  <wp:docPr id="7" name="Picture 7" descr="http://www.heller.senate.gov/public/vendor/_skins/heller/images/newsletter/icon_tw.pn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B6BEA30" wp14:editId="56041E5C">
                  <wp:extent cx="323850" cy="323850"/>
                  <wp:effectExtent l="0" t="0" r="0" b="0"/>
                  <wp:docPr id="8" name="Picture 8" descr="http://www.heller.senate.gov/public/vendor/_skins/heller/images/newsletter/icon_yt.pn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56B9"/>
    <w:rsid w:val="00097FA6"/>
    <w:rsid w:val="00134B46"/>
    <w:rsid w:val="00226558"/>
    <w:rsid w:val="00267861"/>
    <w:rsid w:val="002B3923"/>
    <w:rsid w:val="002E56B0"/>
    <w:rsid w:val="002E76FB"/>
    <w:rsid w:val="0033010E"/>
    <w:rsid w:val="003347A2"/>
    <w:rsid w:val="00342362"/>
    <w:rsid w:val="003B5DDB"/>
    <w:rsid w:val="003C4208"/>
    <w:rsid w:val="00413C3D"/>
    <w:rsid w:val="00446AD2"/>
    <w:rsid w:val="004B2C96"/>
    <w:rsid w:val="004F62B8"/>
    <w:rsid w:val="00571696"/>
    <w:rsid w:val="0057797F"/>
    <w:rsid w:val="00580E98"/>
    <w:rsid w:val="00597639"/>
    <w:rsid w:val="005C0224"/>
    <w:rsid w:val="005D1DB8"/>
    <w:rsid w:val="0066285F"/>
    <w:rsid w:val="00671297"/>
    <w:rsid w:val="006742C7"/>
    <w:rsid w:val="00676AEF"/>
    <w:rsid w:val="006E1284"/>
    <w:rsid w:val="006F223B"/>
    <w:rsid w:val="006F6268"/>
    <w:rsid w:val="00703EBC"/>
    <w:rsid w:val="00755C81"/>
    <w:rsid w:val="00762113"/>
    <w:rsid w:val="00780B54"/>
    <w:rsid w:val="007D5CFA"/>
    <w:rsid w:val="007E2DDD"/>
    <w:rsid w:val="0080185E"/>
    <w:rsid w:val="00827203"/>
    <w:rsid w:val="00871988"/>
    <w:rsid w:val="008B2EE2"/>
    <w:rsid w:val="008C6ACD"/>
    <w:rsid w:val="008F7E41"/>
    <w:rsid w:val="009938F1"/>
    <w:rsid w:val="009967C8"/>
    <w:rsid w:val="009A5285"/>
    <w:rsid w:val="009E4B1E"/>
    <w:rsid w:val="00A643AC"/>
    <w:rsid w:val="00A66030"/>
    <w:rsid w:val="00A74C55"/>
    <w:rsid w:val="00AB3831"/>
    <w:rsid w:val="00AC687B"/>
    <w:rsid w:val="00B51C90"/>
    <w:rsid w:val="00BA51D5"/>
    <w:rsid w:val="00BA783A"/>
    <w:rsid w:val="00BF712C"/>
    <w:rsid w:val="00C013B3"/>
    <w:rsid w:val="00C26677"/>
    <w:rsid w:val="00C42B95"/>
    <w:rsid w:val="00C571F1"/>
    <w:rsid w:val="00C64C41"/>
    <w:rsid w:val="00CD4730"/>
    <w:rsid w:val="00D14576"/>
    <w:rsid w:val="00D27611"/>
    <w:rsid w:val="00D35FA5"/>
    <w:rsid w:val="00DA1AFE"/>
    <w:rsid w:val="00DE3792"/>
    <w:rsid w:val="00DE6BF4"/>
    <w:rsid w:val="00E04733"/>
    <w:rsid w:val="00E96E81"/>
    <w:rsid w:val="00ED3C0C"/>
    <w:rsid w:val="00ED47AC"/>
    <w:rsid w:val="00F05C60"/>
    <w:rsid w:val="00F14F7B"/>
    <w:rsid w:val="00F3536E"/>
    <w:rsid w:val="00F41322"/>
    <w:rsid w:val="00F63DF1"/>
    <w:rsid w:val="00F869D9"/>
    <w:rsid w:val="00F87362"/>
    <w:rsid w:val="00FA6B47"/>
    <w:rsid w:val="00FB0BA7"/>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watch-title">
    <w:name w:val="watch-title"/>
    <w:basedOn w:val="DefaultParagraphFont"/>
    <w:rsid w:val="00B51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watch-title">
    <w:name w:val="watch-title"/>
    <w:basedOn w:val="DefaultParagraphFont"/>
    <w:rsid w:val="00B51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16553436">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90231378">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13" Type="http://schemas.openxmlformats.org/officeDocument/2006/relationships/hyperlink" Target="https://www.youtube.com/watch?v=H9MBSvpxIu0" TargetMode="External"/><Relationship Id="rId18" Type="http://schemas.openxmlformats.org/officeDocument/2006/relationships/hyperlink" Target="http://www.heller.senate.gov/public/_cache/files/fa69608d-9575-4aad-a54f-93e99f9e7af6/Wounded%20Warrior%20Project%20Letter%20of%20Support%20S%20471.pdf" TargetMode="External"/><Relationship Id="rId26" Type="http://schemas.openxmlformats.org/officeDocument/2006/relationships/hyperlink" Target="http://twitter.com/SenDeanHeller" TargetMode="External"/><Relationship Id="rId3" Type="http://schemas.microsoft.com/office/2007/relationships/stylesWithEffects" Target="stylesWithEffects.xml"/><Relationship Id="rId21" Type="http://schemas.openxmlformats.org/officeDocument/2006/relationships/hyperlink" Target="http://www.heller.senate.gov/public/_cache/files/338c0a68-144b-4f58-b712-8e03be0b0d03/WVAC%20Support%20letter%20S471.pdf" TargetMode="External"/><Relationship Id="rId7" Type="http://schemas.openxmlformats.org/officeDocument/2006/relationships/hyperlink" Target="mailto:neal_patel@heller.senate.gov" TargetMode="External"/><Relationship Id="rId12" Type="http://schemas.openxmlformats.org/officeDocument/2006/relationships/image" Target="cid:image001.png@01D07C52.DBE20690" TargetMode="External"/><Relationship Id="rId17" Type="http://schemas.openxmlformats.org/officeDocument/2006/relationships/hyperlink" Target="http://www.heller.senate.gov/public/_cache/files/e0410c89-f33e-443e-b177-b53a578ad810/DAV%20Letter%20of%20Support%20S%20471.pdf" TargetMode="External"/><Relationship Id="rId25" Type="http://schemas.openxmlformats.org/officeDocument/2006/relationships/image" Target="cid:image003.png@01D07908.A11AC5D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eller.senate.gov/public/index.cfm/pressreleases?ID=3edf4cbe-8e98-45e6-8472-3530376f3f18" TargetMode="External"/><Relationship Id="rId20" Type="http://schemas.openxmlformats.org/officeDocument/2006/relationships/hyperlink" Target="http://www.heller.senate.gov/public/_cache/files/59f9c6a6-eba5-4218-ac47-23af1dc8d304/IAVA%20Support%20Letter%20-%20S471.pdf" TargetMode="External"/><Relationship Id="rId29" Type="http://schemas.openxmlformats.org/officeDocument/2006/relationships/hyperlink" Target="http://www.youtube.com/user/SenDeanHelle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usa.gov/1Gd38jg" TargetMode="External"/><Relationship Id="rId23" Type="http://schemas.openxmlformats.org/officeDocument/2006/relationships/hyperlink" Target="http://www.facebook.com/pages/US-Senator-Dean-Heller/325751330177" TargetMode="External"/><Relationship Id="rId28" Type="http://schemas.openxmlformats.org/officeDocument/2006/relationships/image" Target="cid:image004.png@01D07908.A11AC5D0" TargetMode="External"/><Relationship Id="rId10" Type="http://schemas.openxmlformats.org/officeDocument/2006/relationships/hyperlink" Target="https://www.youtube.com/watch?v=wsqKfX3ZJqU" TargetMode="External"/><Relationship Id="rId19" Type="http://schemas.openxmlformats.org/officeDocument/2006/relationships/hyperlink" Target="http://www.heller.senate.gov/public/_cache/files/2b7eee8c-47c0-4ad5-8192-7d348ec26660/MOAA%20support%20letter%20S%20471.pdf" TargetMode="External"/><Relationship Id="rId31" Type="http://schemas.openxmlformats.org/officeDocument/2006/relationships/image" Target="cid:image005.png@01D07908.A11AC5D0" TargetMode="External"/><Relationship Id="rId4" Type="http://schemas.openxmlformats.org/officeDocument/2006/relationships/settings" Target="settings.xml"/><Relationship Id="rId9" Type="http://schemas.openxmlformats.org/officeDocument/2006/relationships/hyperlink" Target="http://1.usa.gov/1Gd38jg" TargetMode="External"/><Relationship Id="rId14" Type="http://schemas.openxmlformats.org/officeDocument/2006/relationships/image" Target="media/image3.jpeg"/><Relationship Id="rId22" Type="http://schemas.openxmlformats.org/officeDocument/2006/relationships/hyperlink" Target="http://www.heller.senate.gov/public/index.cfm/pressreleases?ID=37bd7c42-fdb3-4eb6-bacc-9afc1e260f90" TargetMode="External"/><Relationship Id="rId27" Type="http://schemas.openxmlformats.org/officeDocument/2006/relationships/image" Target="media/image5.png"/><Relationship Id="rId3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9</cp:revision>
  <cp:lastPrinted>2015-04-21T20:53:00Z</cp:lastPrinted>
  <dcterms:created xsi:type="dcterms:W3CDTF">2015-04-21T15:27:00Z</dcterms:created>
  <dcterms:modified xsi:type="dcterms:W3CDTF">2015-04-21T21:13:00Z</dcterms:modified>
</cp:coreProperties>
</file>