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62" w:rsidRDefault="00B32262" w:rsidP="00B32262">
      <w:pPr>
        <w:jc w:val="center"/>
      </w:pPr>
      <w:r>
        <w:rPr>
          <w:rFonts w:ascii="Times" w:hAnsi="Times"/>
          <w:noProof/>
          <w:sz w:val="22"/>
          <w:szCs w:val="22"/>
        </w:rPr>
        <w:drawing>
          <wp:inline distT="0" distB="0" distL="0" distR="0">
            <wp:extent cx="7924800" cy="1676400"/>
            <wp:effectExtent l="0" t="0" r="0" b="0"/>
            <wp:docPr id="9" name="Picture 9" descr="cid:image001.png@01D3CCE5.912B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3CCE5.912BF2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5029"/>
        <w:gridCol w:w="4331"/>
      </w:tblGrid>
      <w:tr w:rsidR="00B32262" w:rsidTr="00B32262">
        <w:trPr>
          <w:trHeight w:val="274"/>
        </w:trPr>
        <w:tc>
          <w:tcPr>
            <w:tcW w:w="10809" w:type="dxa"/>
            <w:tcMar>
              <w:top w:w="0" w:type="dxa"/>
              <w:left w:w="108" w:type="dxa"/>
              <w:bottom w:w="0" w:type="dxa"/>
              <w:right w:w="108" w:type="dxa"/>
            </w:tcMar>
            <w:hideMark/>
          </w:tcPr>
          <w:p w:rsidR="00B32262" w:rsidRDefault="00B32262">
            <w:pPr>
              <w:jc w:val="center"/>
            </w:pPr>
            <w:r>
              <w:rPr>
                <w:rFonts w:ascii="Times" w:hAnsi="Times"/>
                <w:b/>
                <w:bCs/>
                <w:sz w:val="22"/>
                <w:szCs w:val="22"/>
              </w:rPr>
              <w:t>For Immediate Release:</w:t>
            </w:r>
          </w:p>
        </w:tc>
        <w:tc>
          <w:tcPr>
            <w:tcW w:w="8721" w:type="dxa"/>
            <w:tcMar>
              <w:top w:w="0" w:type="dxa"/>
              <w:left w:w="108" w:type="dxa"/>
              <w:bottom w:w="0" w:type="dxa"/>
              <w:right w:w="108" w:type="dxa"/>
            </w:tcMar>
            <w:hideMark/>
          </w:tcPr>
          <w:p w:rsidR="00B32262" w:rsidRDefault="00B32262">
            <w:pPr>
              <w:jc w:val="center"/>
            </w:pPr>
            <w:r>
              <w:rPr>
                <w:rFonts w:ascii="Times" w:hAnsi="Times"/>
                <w:b/>
                <w:bCs/>
                <w:sz w:val="22"/>
                <w:szCs w:val="22"/>
              </w:rPr>
              <w:t xml:space="preserve">Contact: </w:t>
            </w:r>
            <w:hyperlink r:id="rId6" w:history="1">
              <w:r>
                <w:rPr>
                  <w:rStyle w:val="Hyperlink"/>
                  <w:rFonts w:ascii="Times" w:hAnsi="Times"/>
                  <w:sz w:val="22"/>
                  <w:szCs w:val="22"/>
                </w:rPr>
                <w:t>Megan Taylor</w:t>
              </w:r>
            </w:hyperlink>
          </w:p>
        </w:tc>
      </w:tr>
      <w:tr w:rsidR="00B32262" w:rsidTr="00B32262">
        <w:trPr>
          <w:trHeight w:val="274"/>
        </w:trPr>
        <w:tc>
          <w:tcPr>
            <w:tcW w:w="10809" w:type="dxa"/>
            <w:tcMar>
              <w:top w:w="0" w:type="dxa"/>
              <w:left w:w="108" w:type="dxa"/>
              <w:bottom w:w="0" w:type="dxa"/>
              <w:right w:w="108" w:type="dxa"/>
            </w:tcMar>
            <w:hideMark/>
          </w:tcPr>
          <w:p w:rsidR="00B32262" w:rsidRDefault="00B32262">
            <w:pPr>
              <w:jc w:val="center"/>
            </w:pPr>
            <w:r>
              <w:rPr>
                <w:rFonts w:ascii="Times" w:hAnsi="Times"/>
                <w:sz w:val="22"/>
                <w:szCs w:val="22"/>
              </w:rPr>
              <w:t>April 5, 2018</w:t>
            </w:r>
          </w:p>
        </w:tc>
        <w:tc>
          <w:tcPr>
            <w:tcW w:w="8721" w:type="dxa"/>
            <w:tcMar>
              <w:top w:w="0" w:type="dxa"/>
              <w:left w:w="108" w:type="dxa"/>
              <w:bottom w:w="0" w:type="dxa"/>
              <w:right w:w="108" w:type="dxa"/>
            </w:tcMar>
            <w:hideMark/>
          </w:tcPr>
          <w:p w:rsidR="00B32262" w:rsidRDefault="00B32262">
            <w:pPr>
              <w:jc w:val="center"/>
            </w:pPr>
            <w:r>
              <w:rPr>
                <w:rFonts w:ascii="Times" w:hAnsi="Times"/>
                <w:sz w:val="22"/>
                <w:szCs w:val="22"/>
              </w:rPr>
              <w:t>               202-224-6244</w:t>
            </w:r>
          </w:p>
        </w:tc>
      </w:tr>
    </w:tbl>
    <w:p w:rsidR="00B32262" w:rsidRDefault="00B32262" w:rsidP="00B32262">
      <w:pPr>
        <w:autoSpaceDE w:val="0"/>
        <w:autoSpaceDN w:val="0"/>
        <w:jc w:val="center"/>
      </w:pPr>
      <w:r>
        <w:rPr>
          <w:rFonts w:ascii="Times" w:hAnsi="Times"/>
          <w:sz w:val="22"/>
          <w:szCs w:val="22"/>
        </w:rPr>
        <w:t> </w:t>
      </w:r>
    </w:p>
    <w:p w:rsidR="00B32262" w:rsidRDefault="00B32262" w:rsidP="00B32262">
      <w:pPr>
        <w:autoSpaceDE w:val="0"/>
        <w:autoSpaceDN w:val="0"/>
        <w:jc w:val="center"/>
      </w:pPr>
      <w:bookmarkStart w:id="0" w:name="_GoBack"/>
      <w:r>
        <w:rPr>
          <w:rFonts w:ascii="Times" w:hAnsi="Times"/>
          <w:b/>
          <w:bCs/>
          <w:sz w:val="36"/>
          <w:szCs w:val="36"/>
        </w:rPr>
        <w:t>In Case You Missed It: “Heller, Transportation Secretary Deliver for Carson City”</w:t>
      </w:r>
    </w:p>
    <w:bookmarkEnd w:id="0"/>
    <w:p w:rsidR="00B32262" w:rsidRDefault="00B32262" w:rsidP="00B32262">
      <w:pPr>
        <w:autoSpaceDE w:val="0"/>
        <w:autoSpaceDN w:val="0"/>
        <w:rPr>
          <w:rFonts w:ascii="Times" w:hAnsi="Times"/>
        </w:rPr>
      </w:pPr>
      <w:r>
        <w:rPr>
          <w:rFonts w:ascii="Times" w:hAnsi="Times"/>
          <w:b/>
          <w:bCs/>
        </w:rPr>
        <w:br/>
        <w:t xml:space="preserve">CARSON CITY – </w:t>
      </w:r>
      <w:r>
        <w:rPr>
          <w:rFonts w:ascii="Times" w:hAnsi="Times"/>
        </w:rPr>
        <w:t xml:space="preserve">Northern Nevada media yesterday highlighted the </w:t>
      </w:r>
      <w:hyperlink r:id="rId7" w:history="1">
        <w:r>
          <w:rPr>
            <w:rStyle w:val="Hyperlink"/>
            <w:rFonts w:ascii="Times" w:hAnsi="Times"/>
          </w:rPr>
          <w:t>efforts of U.S. Senator Dean Heller (R-NV) and U.S. Secretary of Transportation Elaine L. Chao in securing a critical $7.5 million federal grant</w:t>
        </w:r>
      </w:hyperlink>
      <w:r>
        <w:rPr>
          <w:rFonts w:ascii="Times" w:hAnsi="Times"/>
        </w:rPr>
        <w:t xml:space="preserve"> to complete the South Carson Street project. </w:t>
      </w:r>
    </w:p>
    <w:p w:rsidR="00B32262" w:rsidRDefault="00B32262" w:rsidP="00B32262">
      <w:pPr>
        <w:autoSpaceDE w:val="0"/>
        <w:autoSpaceDN w:val="0"/>
        <w:rPr>
          <w:rFonts w:ascii="Times" w:hAnsi="Times"/>
        </w:rPr>
      </w:pPr>
      <w:r>
        <w:rPr>
          <w:rFonts w:ascii="Times" w:hAnsi="Times"/>
        </w:rPr>
        <w:t> </w:t>
      </w:r>
    </w:p>
    <w:p w:rsidR="00B32262" w:rsidRDefault="00B32262" w:rsidP="00B32262">
      <w:pPr>
        <w:autoSpaceDE w:val="0"/>
        <w:autoSpaceDN w:val="0"/>
        <w:rPr>
          <w:rFonts w:ascii="Times" w:hAnsi="Times"/>
        </w:rPr>
      </w:pPr>
      <w:r>
        <w:rPr>
          <w:rFonts w:ascii="Times" w:hAnsi="Times"/>
        </w:rPr>
        <w:t xml:space="preserve">Specifically, the $7.5 million federal grant was awarded to the Carson City Public Works Department through the DOT’s </w:t>
      </w:r>
      <w:proofErr w:type="gramStart"/>
      <w:r>
        <w:rPr>
          <w:rFonts w:ascii="Times" w:hAnsi="Times"/>
        </w:rPr>
        <w:t>highly-competitive</w:t>
      </w:r>
      <w:proofErr w:type="gramEnd"/>
      <w:r>
        <w:rPr>
          <w:rFonts w:ascii="Times" w:hAnsi="Times"/>
        </w:rPr>
        <w:t xml:space="preserve"> Transportation Investment Generating Economic Recovery, or TIGER, grant program. </w:t>
      </w:r>
      <w:hyperlink r:id="rId8" w:history="1">
        <w:r>
          <w:rPr>
            <w:rStyle w:val="Hyperlink"/>
            <w:rFonts w:ascii="Times" w:hAnsi="Times"/>
          </w:rPr>
          <w:t>In October 2017, Heller sent a letter of support to DOT Transportation Secretary Elaine Chao</w:t>
        </w:r>
      </w:hyperlink>
      <w:r>
        <w:rPr>
          <w:rFonts w:ascii="Times" w:hAnsi="Times"/>
        </w:rPr>
        <w:t xml:space="preserve"> urging the department to choose the project, noting it will “drive economic growth and investment directly into the heart of our state capital.”</w:t>
      </w:r>
    </w:p>
    <w:p w:rsidR="00B32262" w:rsidRDefault="00B32262" w:rsidP="00B32262">
      <w:pPr>
        <w:autoSpaceDE w:val="0"/>
        <w:autoSpaceDN w:val="0"/>
        <w:rPr>
          <w:rFonts w:ascii="Times" w:hAnsi="Times"/>
        </w:rPr>
      </w:pPr>
      <w:r>
        <w:rPr>
          <w:rFonts w:ascii="Times" w:hAnsi="Times"/>
        </w:rPr>
        <w:t> </w:t>
      </w:r>
    </w:p>
    <w:p w:rsidR="00B32262" w:rsidRDefault="00B32262" w:rsidP="00B32262">
      <w:pPr>
        <w:autoSpaceDE w:val="0"/>
        <w:autoSpaceDN w:val="0"/>
        <w:rPr>
          <w:rFonts w:ascii="Times" w:hAnsi="Times"/>
        </w:rPr>
      </w:pPr>
      <w:r>
        <w:rPr>
          <w:rFonts w:ascii="Times" w:hAnsi="Times"/>
          <w:noProof/>
        </w:rPr>
        <w:drawing>
          <wp:inline distT="0" distB="0" distL="0" distR="0">
            <wp:extent cx="2590800" cy="1038225"/>
            <wp:effectExtent l="0" t="0" r="0" b="9525"/>
            <wp:docPr id="8" name="Picture 8" descr="cid:image002.png@01D3CCE5.912B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CCE5.912BF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90800" cy="1038225"/>
                    </a:xfrm>
                    <a:prstGeom prst="rect">
                      <a:avLst/>
                    </a:prstGeom>
                    <a:noFill/>
                    <a:ln>
                      <a:noFill/>
                    </a:ln>
                  </pic:spPr>
                </pic:pic>
              </a:graphicData>
            </a:graphic>
          </wp:inline>
        </w:drawing>
      </w:r>
    </w:p>
    <w:p w:rsidR="00B32262" w:rsidRDefault="00B32262" w:rsidP="00B32262">
      <w:pPr>
        <w:autoSpaceDE w:val="0"/>
        <w:autoSpaceDN w:val="0"/>
        <w:rPr>
          <w:rFonts w:ascii="Times" w:hAnsi="Times"/>
        </w:rPr>
      </w:pPr>
      <w:hyperlink r:id="rId11" w:history="1">
        <w:r>
          <w:rPr>
            <w:rStyle w:val="Hyperlink"/>
            <w:rFonts w:ascii="Times" w:hAnsi="Times"/>
            <w:b/>
            <w:bCs/>
          </w:rPr>
          <w:t>Heller, Transportation Secretary Deliver for Carson City</w:t>
        </w:r>
      </w:hyperlink>
      <w:r>
        <w:rPr>
          <w:rFonts w:ascii="Times" w:hAnsi="Times"/>
        </w:rPr>
        <w:br/>
      </w:r>
      <w:r>
        <w:rPr>
          <w:rFonts w:ascii="Times" w:hAnsi="Times"/>
          <w:b/>
          <w:bCs/>
        </w:rPr>
        <w:t>KKOH AM Radio</w:t>
      </w:r>
    </w:p>
    <w:p w:rsidR="00B32262" w:rsidRDefault="00B32262" w:rsidP="00B32262">
      <w:pPr>
        <w:rPr>
          <w:rFonts w:ascii="Times" w:hAnsi="Times"/>
        </w:rPr>
      </w:pPr>
      <w:r>
        <w:rPr>
          <w:rFonts w:ascii="Times" w:hAnsi="Times"/>
        </w:rPr>
        <w:t xml:space="preserve">Senator Dean Heller joined U.S. Secretary of Transportation Elaine L. Chao, Mayor Bob Crowell, and other state and local elected officials in Carson City, NV at an event </w:t>
      </w:r>
      <w:proofErr w:type="gramStart"/>
      <w:r>
        <w:rPr>
          <w:rFonts w:ascii="Times" w:hAnsi="Times"/>
        </w:rPr>
        <w:t>to officially announce</w:t>
      </w:r>
      <w:proofErr w:type="gramEnd"/>
      <w:r>
        <w:rPr>
          <w:rFonts w:ascii="Times" w:hAnsi="Times"/>
        </w:rPr>
        <w:t xml:space="preserve"> the $7.5 million grant to complete the South Carson Street project. In October 2017, Heller urged Secretary Chao to support the South Carson Street project, noting that it will “drive economic growth and investment directly into the heart of our state capital.” Last month, the U.S. Department of Transportation (DOT) awarded $7,570,202.00 to the Carson City Public Works Department through the Department’s highly competitive Transportation Investment Generating Economic Recovery (TIGER) grant program.</w:t>
      </w:r>
    </w:p>
    <w:p w:rsidR="00B32262" w:rsidRDefault="00B32262" w:rsidP="00B32262">
      <w:pPr>
        <w:rPr>
          <w:rFonts w:ascii="Times" w:hAnsi="Times"/>
        </w:rPr>
      </w:pPr>
      <w:r>
        <w:rPr>
          <w:rFonts w:ascii="Times" w:hAnsi="Times"/>
        </w:rPr>
        <w:t> </w:t>
      </w:r>
    </w:p>
    <w:p w:rsidR="00B32262" w:rsidRDefault="00B32262" w:rsidP="00B32262">
      <w:pPr>
        <w:rPr>
          <w:rFonts w:ascii="Times" w:hAnsi="Times"/>
        </w:rPr>
      </w:pPr>
      <w:r>
        <w:rPr>
          <w:rFonts w:ascii="Times" w:hAnsi="Times"/>
          <w:noProof/>
        </w:rPr>
        <w:lastRenderedPageBreak/>
        <w:drawing>
          <wp:inline distT="0" distB="0" distL="0" distR="0">
            <wp:extent cx="3686175" cy="914400"/>
            <wp:effectExtent l="0" t="0" r="9525" b="0"/>
            <wp:docPr id="7" name="Picture 7" descr="cid:image003.png@01D3CCE5.912B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3CCE5.912BF2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86175" cy="914400"/>
                    </a:xfrm>
                    <a:prstGeom prst="rect">
                      <a:avLst/>
                    </a:prstGeom>
                    <a:noFill/>
                    <a:ln>
                      <a:noFill/>
                    </a:ln>
                  </pic:spPr>
                </pic:pic>
              </a:graphicData>
            </a:graphic>
          </wp:inline>
        </w:drawing>
      </w:r>
    </w:p>
    <w:p w:rsidR="00B32262" w:rsidRDefault="00B32262" w:rsidP="00B32262">
      <w:pPr>
        <w:rPr>
          <w:rFonts w:ascii="Times" w:hAnsi="Times"/>
        </w:rPr>
      </w:pPr>
      <w:hyperlink r:id="rId14" w:history="1">
        <w:r>
          <w:rPr>
            <w:rStyle w:val="Hyperlink"/>
            <w:rFonts w:ascii="Times" w:hAnsi="Times"/>
            <w:b/>
            <w:bCs/>
          </w:rPr>
          <w:t>Sen. Heller joins Transportation Secretary to announce $7.5M Carson grant</w:t>
        </w:r>
      </w:hyperlink>
    </w:p>
    <w:p w:rsidR="00B32262" w:rsidRDefault="00B32262" w:rsidP="00B32262">
      <w:pPr>
        <w:rPr>
          <w:rFonts w:ascii="Times" w:hAnsi="Times"/>
          <w:b/>
          <w:bCs/>
        </w:rPr>
      </w:pPr>
      <w:r>
        <w:rPr>
          <w:rFonts w:ascii="Times" w:hAnsi="Times"/>
          <w:b/>
          <w:bCs/>
        </w:rPr>
        <w:t>KOLO-TV Channel 8 Reno</w:t>
      </w:r>
    </w:p>
    <w:p w:rsidR="00B32262" w:rsidRDefault="00B32262" w:rsidP="00B32262">
      <w:pPr>
        <w:rPr>
          <w:rFonts w:ascii="Times" w:hAnsi="Times"/>
        </w:rPr>
      </w:pPr>
      <w:r>
        <w:rPr>
          <w:rFonts w:ascii="Times" w:hAnsi="Times"/>
        </w:rPr>
        <w:t>“This federal funding is critical to building upon the city’s downtown revitalization by linking downtown and the commercial corridor via a cohesive and continuous complete streets design. This will help the city improve pedestrian safety and mobility in the area. It will also increase access to small businesses along the corridor,” said Heller. “It’s important that this city has the resources it needs to support local transportation and growth. So thank you for choosing us, Secretary Chao. Thank you for recognizing Carson City’s needs and for making the $7.5 million grant for my hometown a reality.”</w:t>
      </w:r>
    </w:p>
    <w:p w:rsidR="00B32262" w:rsidRDefault="00B32262" w:rsidP="00B32262">
      <w:pPr>
        <w:rPr>
          <w:rFonts w:ascii="Times" w:hAnsi="Times"/>
        </w:rPr>
      </w:pPr>
      <w:r>
        <w:rPr>
          <w:rFonts w:ascii="Times" w:hAnsi="Times"/>
        </w:rPr>
        <w:br/>
      </w:r>
      <w:r>
        <w:rPr>
          <w:rFonts w:ascii="Times" w:hAnsi="Times"/>
          <w:noProof/>
        </w:rPr>
        <w:drawing>
          <wp:inline distT="0" distB="0" distL="0" distR="0">
            <wp:extent cx="2971800" cy="1228725"/>
            <wp:effectExtent l="0" t="0" r="0" b="9525"/>
            <wp:docPr id="6" name="Picture 6" descr="cid:image004.png@01D3CCE5.912B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3CCE5.912BF2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71800" cy="1228725"/>
                    </a:xfrm>
                    <a:prstGeom prst="rect">
                      <a:avLst/>
                    </a:prstGeom>
                    <a:noFill/>
                    <a:ln>
                      <a:noFill/>
                    </a:ln>
                  </pic:spPr>
                </pic:pic>
              </a:graphicData>
            </a:graphic>
          </wp:inline>
        </w:drawing>
      </w:r>
    </w:p>
    <w:p w:rsidR="00B32262" w:rsidRDefault="00B32262" w:rsidP="00B32262">
      <w:pPr>
        <w:rPr>
          <w:rFonts w:ascii="Times" w:hAnsi="Times"/>
        </w:rPr>
      </w:pPr>
      <w:hyperlink r:id="rId17" w:history="1">
        <w:r>
          <w:rPr>
            <w:rStyle w:val="Hyperlink"/>
            <w:rFonts w:ascii="Times" w:hAnsi="Times"/>
            <w:b/>
            <w:bCs/>
          </w:rPr>
          <w:t>Secretary Chao, Nevada Officials Announce Grant for Carson City Project</w:t>
        </w:r>
      </w:hyperlink>
    </w:p>
    <w:p w:rsidR="00B32262" w:rsidRDefault="00B32262" w:rsidP="00B32262">
      <w:pPr>
        <w:rPr>
          <w:rFonts w:ascii="Times" w:hAnsi="Times"/>
          <w:b/>
          <w:bCs/>
        </w:rPr>
      </w:pPr>
      <w:r>
        <w:rPr>
          <w:rFonts w:ascii="Times" w:hAnsi="Times"/>
          <w:b/>
          <w:bCs/>
        </w:rPr>
        <w:t>KTVN-TV Channel 2 Reno</w:t>
      </w:r>
    </w:p>
    <w:p w:rsidR="00B32262" w:rsidRDefault="00B32262" w:rsidP="00B32262">
      <w:pPr>
        <w:rPr>
          <w:rFonts w:ascii="Times" w:hAnsi="Times"/>
        </w:rPr>
      </w:pPr>
      <w:r>
        <w:rPr>
          <w:rFonts w:ascii="Times" w:hAnsi="Times"/>
        </w:rPr>
        <w:t xml:space="preserve">Heller serves on the Senate Commerce Committee, so he deals with transportation issues in Washington. He says the secretary's visit is important because it could bring </w:t>
      </w:r>
      <w:proofErr w:type="gramStart"/>
      <w:r>
        <w:rPr>
          <w:rFonts w:ascii="Times" w:hAnsi="Times"/>
        </w:rPr>
        <w:t>more federal</w:t>
      </w:r>
      <w:proofErr w:type="gramEnd"/>
      <w:r>
        <w:rPr>
          <w:rFonts w:ascii="Times" w:hAnsi="Times"/>
        </w:rPr>
        <w:t xml:space="preserve"> funding to Nevada for infrastructure. “Having this kind of relationship with this administration, with this Secretary of Transportation is going to mean a lot in the future in the state of Nevada,” Heller, R-Nevada said. "Having this kind of relationship with this administration, with this Secretary of Transportation is going to mean a lot in the future in the state of Nevada," Heller, R-Nevada said. Heller says that since Nevada's population and job growth are the highest in the country, it is important that the transportation evolves and adapts, especially for our growing trucking industry. “Reno is now a hub for the west coast,” Heller said. “They need to understand that and I think Secretary Chao does. She understands it better today and so it's just great to have her in town.”</w:t>
      </w:r>
    </w:p>
    <w:p w:rsidR="00B32262" w:rsidRDefault="00B32262" w:rsidP="00B32262">
      <w:pPr>
        <w:rPr>
          <w:rFonts w:ascii="Times" w:hAnsi="Times"/>
          <w:sz w:val="22"/>
          <w:szCs w:val="22"/>
        </w:rPr>
      </w:pPr>
    </w:p>
    <w:p w:rsidR="00B32262" w:rsidRDefault="00B32262" w:rsidP="00B32262">
      <w:pPr>
        <w:rPr>
          <w:rFonts w:ascii="Times" w:hAnsi="Times"/>
        </w:rPr>
      </w:pPr>
      <w:r>
        <w:rPr>
          <w:rFonts w:ascii="Times" w:hAnsi="Times"/>
          <w:noProof/>
          <w:sz w:val="22"/>
          <w:szCs w:val="22"/>
        </w:rPr>
        <w:drawing>
          <wp:inline distT="0" distB="0" distL="0" distR="0">
            <wp:extent cx="2171700" cy="600075"/>
            <wp:effectExtent l="0" t="0" r="0" b="9525"/>
            <wp:docPr id="5" name="Picture 5" descr="cid:image005.png@01D3CCEF.D5E4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D3CCEF.D5E486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p>
    <w:p w:rsidR="00B32262" w:rsidRDefault="00B32262" w:rsidP="00B32262">
      <w:pPr>
        <w:rPr>
          <w:rFonts w:ascii="Times" w:hAnsi="Times"/>
          <w:b/>
          <w:bCs/>
        </w:rPr>
      </w:pPr>
      <w:hyperlink r:id="rId20" w:history="1">
        <w:r>
          <w:rPr>
            <w:rStyle w:val="Hyperlink"/>
            <w:rFonts w:ascii="Times" w:hAnsi="Times"/>
            <w:b/>
            <w:bCs/>
          </w:rPr>
          <w:t>$7.5 million granted to Carson City for South Carson Street Complete Streets Project</w:t>
        </w:r>
      </w:hyperlink>
    </w:p>
    <w:p w:rsidR="00B32262" w:rsidRDefault="00B32262" w:rsidP="00B32262">
      <w:pPr>
        <w:rPr>
          <w:rFonts w:ascii="Times" w:hAnsi="Times"/>
          <w:b/>
          <w:bCs/>
        </w:rPr>
      </w:pPr>
      <w:r>
        <w:rPr>
          <w:rFonts w:ascii="Times" w:hAnsi="Times"/>
          <w:b/>
          <w:bCs/>
        </w:rPr>
        <w:t>KRXI-TV Fox 11 Reno</w:t>
      </w:r>
    </w:p>
    <w:p w:rsidR="00B32262" w:rsidRDefault="00B32262" w:rsidP="00B32262">
      <w:pPr>
        <w:rPr>
          <w:rFonts w:ascii="Times" w:hAnsi="Times"/>
        </w:rPr>
      </w:pPr>
      <w:r>
        <w:rPr>
          <w:rFonts w:ascii="Times" w:hAnsi="Times"/>
        </w:rPr>
        <w:t>Chao joined U.S. Senator Dean Heller and Carson City Mayor Bob Crowell, along with other state and local officials, to announce a U.S. DOT award of $7,570,202 to the Carson City Public Works Department through the Department's highly competitive Transportation Investment Generating Economic Recovery (TIGER) grant program.</w:t>
      </w:r>
    </w:p>
    <w:p w:rsidR="00B32262" w:rsidRDefault="00B32262" w:rsidP="00B32262">
      <w:pPr>
        <w:rPr>
          <w:rFonts w:ascii="Times" w:hAnsi="Times"/>
        </w:rPr>
      </w:pPr>
      <w:r>
        <w:rPr>
          <w:rFonts w:ascii="Times" w:hAnsi="Times"/>
        </w:rPr>
        <w:lastRenderedPageBreak/>
        <w:br/>
      </w:r>
      <w:r>
        <w:rPr>
          <w:rFonts w:ascii="Times" w:hAnsi="Times"/>
          <w:noProof/>
        </w:rPr>
        <w:drawing>
          <wp:inline distT="0" distB="0" distL="0" distR="0">
            <wp:extent cx="4105275" cy="828675"/>
            <wp:effectExtent l="0" t="0" r="9525" b="9525"/>
            <wp:docPr id="4" name="Picture 4" descr="cid:image005.png@01D3CCE5.912B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CCE5.912BF2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05275" cy="828675"/>
                    </a:xfrm>
                    <a:prstGeom prst="rect">
                      <a:avLst/>
                    </a:prstGeom>
                    <a:noFill/>
                    <a:ln>
                      <a:noFill/>
                    </a:ln>
                  </pic:spPr>
                </pic:pic>
              </a:graphicData>
            </a:graphic>
          </wp:inline>
        </w:drawing>
      </w:r>
    </w:p>
    <w:p w:rsidR="00B32262" w:rsidRDefault="00B32262" w:rsidP="00B32262">
      <w:pPr>
        <w:rPr>
          <w:sz w:val="22"/>
          <w:szCs w:val="22"/>
        </w:rPr>
      </w:pPr>
      <w:hyperlink r:id="rId23" w:history="1">
        <w:r>
          <w:rPr>
            <w:rStyle w:val="Hyperlink"/>
            <w:rFonts w:ascii="Times" w:hAnsi="Times"/>
            <w:b/>
            <w:bCs/>
          </w:rPr>
          <w:t>Carson City celebrates being among few to be chosen for grant for Carson Street</w:t>
        </w:r>
      </w:hyperlink>
    </w:p>
    <w:p w:rsidR="00B32262" w:rsidRDefault="00B32262" w:rsidP="00B32262">
      <w:pPr>
        <w:rPr>
          <w:rFonts w:ascii="Times" w:hAnsi="Times"/>
          <w:b/>
          <w:bCs/>
        </w:rPr>
      </w:pPr>
      <w:r>
        <w:rPr>
          <w:rFonts w:ascii="Times" w:hAnsi="Times"/>
          <w:b/>
          <w:bCs/>
        </w:rPr>
        <w:t>Nevada Appeal</w:t>
      </w:r>
    </w:p>
    <w:p w:rsidR="00B32262" w:rsidRDefault="00B32262" w:rsidP="00B32262">
      <w:pPr>
        <w:rPr>
          <w:rFonts w:ascii="Times" w:hAnsi="Times"/>
        </w:rPr>
      </w:pPr>
      <w:r>
        <w:rPr>
          <w:rFonts w:ascii="Times" w:hAnsi="Times"/>
        </w:rPr>
        <w:t xml:space="preserve">Heller said Nevada is the No. 1 job creating state in the nation. “The transportation needs we have in this state are tremendous,” he said. Heller also made some other news, announcing the city is also being awarded a $447,000 Buses and Bus Facility Federal Transit Administration grant to replace two buses in its Jump </w:t>
      </w:r>
      <w:proofErr w:type="gramStart"/>
      <w:r>
        <w:rPr>
          <w:rFonts w:ascii="Times" w:hAnsi="Times"/>
        </w:rPr>
        <w:t>Around</w:t>
      </w:r>
      <w:proofErr w:type="gramEnd"/>
      <w:r>
        <w:rPr>
          <w:rFonts w:ascii="Times" w:hAnsi="Times"/>
        </w:rPr>
        <w:t xml:space="preserve"> Carson fixed-route bus fleet.</w:t>
      </w:r>
    </w:p>
    <w:p w:rsidR="00B32262" w:rsidRDefault="00B32262" w:rsidP="00B32262">
      <w:pPr>
        <w:autoSpaceDE w:val="0"/>
        <w:autoSpaceDN w:val="0"/>
        <w:rPr>
          <w:rFonts w:ascii="Times" w:hAnsi="Times"/>
        </w:rPr>
      </w:pPr>
      <w:r>
        <w:rPr>
          <w:rFonts w:ascii="Times" w:hAnsi="Times"/>
        </w:rPr>
        <w:t> </w:t>
      </w:r>
    </w:p>
    <w:p w:rsidR="00B32262" w:rsidRDefault="00B32262" w:rsidP="00B32262">
      <w:pPr>
        <w:autoSpaceDE w:val="0"/>
        <w:autoSpaceDN w:val="0"/>
        <w:jc w:val="center"/>
        <w:rPr>
          <w:rFonts w:ascii="Times" w:hAnsi="Times"/>
        </w:rPr>
      </w:pPr>
      <w:r>
        <w:rPr>
          <w:rFonts w:ascii="Times" w:hAnsi="Times"/>
        </w:rPr>
        <w:t>###</w:t>
      </w:r>
    </w:p>
    <w:p w:rsidR="00B32262" w:rsidRDefault="00B32262" w:rsidP="00B32262">
      <w:pPr>
        <w:autoSpaceDE w:val="0"/>
        <w:autoSpaceDN w:val="0"/>
        <w:jc w:val="center"/>
      </w:pPr>
      <w:r>
        <w:rPr>
          <w:rFonts w:ascii="Times" w:hAnsi="Times"/>
        </w:rPr>
        <w:t> </w:t>
      </w:r>
    </w:p>
    <w:p w:rsidR="00B32262" w:rsidRDefault="00B32262" w:rsidP="00B32262">
      <w:pPr>
        <w:autoSpaceDE w:val="0"/>
        <w:autoSpaceDN w:val="0"/>
        <w:jc w:val="center"/>
      </w:pPr>
      <w:r>
        <w:rPr>
          <w:rFonts w:ascii="Times" w:hAnsi="Times"/>
          <w:noProof/>
          <w:color w:val="0000FF"/>
          <w:sz w:val="22"/>
          <w:szCs w:val="22"/>
        </w:rPr>
        <w:drawing>
          <wp:inline distT="0" distB="0" distL="0" distR="0">
            <wp:extent cx="428625" cy="428625"/>
            <wp:effectExtent l="0" t="0" r="9525" b="9525"/>
            <wp:docPr id="3" name="Picture 3" descr="cid:image006.png@01D3CCE5.912BF2F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CCE5.912BF2F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w:hAnsi="Times"/>
          <w:noProof/>
          <w:color w:val="0000FF"/>
          <w:sz w:val="22"/>
          <w:szCs w:val="22"/>
        </w:rPr>
        <w:drawing>
          <wp:inline distT="0" distB="0" distL="0" distR="0">
            <wp:extent cx="428625" cy="428625"/>
            <wp:effectExtent l="0" t="0" r="9525" b="9525"/>
            <wp:docPr id="2" name="Picture 2" descr="cid:image007.png@01D3CCE5.912BF2F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3CCE5.912BF2F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w:hAnsi="Times"/>
          <w:noProof/>
          <w:color w:val="0000FF"/>
          <w:sz w:val="22"/>
          <w:szCs w:val="22"/>
        </w:rPr>
        <w:drawing>
          <wp:inline distT="0" distB="0" distL="0" distR="0">
            <wp:extent cx="428625" cy="428625"/>
            <wp:effectExtent l="0" t="0" r="9525" b="9525"/>
            <wp:docPr id="1" name="Picture 1" descr="cid:image008.png@01D3CCE5.912BF2F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CCE5.912BF2F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B32262" w:rsidRDefault="00B32262" w:rsidP="00B32262">
      <w:pPr>
        <w:autoSpaceDE w:val="0"/>
        <w:autoSpaceDN w:val="0"/>
      </w:pPr>
      <w:r>
        <w:rPr>
          <w:rFonts w:ascii="Times" w:hAnsi="Times"/>
          <w:sz w:val="22"/>
          <w:szCs w:val="22"/>
        </w:rPr>
        <w:t> </w:t>
      </w:r>
    </w:p>
    <w:p w:rsidR="00B32262" w:rsidRDefault="00B32262" w:rsidP="00B32262">
      <w:r>
        <w:rPr>
          <w:rFonts w:ascii="Times" w:hAnsi="Times"/>
          <w:sz w:val="22"/>
          <w:szCs w:val="22"/>
        </w:rPr>
        <w:t> </w:t>
      </w:r>
    </w:p>
    <w:p w:rsidR="00E80E31" w:rsidRDefault="00B3226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2"/>
    <w:rsid w:val="00634C75"/>
    <w:rsid w:val="008E7022"/>
    <w:rsid w:val="00A81AF1"/>
    <w:rsid w:val="00B32262"/>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23AE5-92CB-45C0-B4F3-D9EE929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62"/>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2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png@01D3CCEF.D5E48650" TargetMode="External"/><Relationship Id="rId18" Type="http://schemas.openxmlformats.org/officeDocument/2006/relationships/image" Target="media/image5.png"/><Relationship Id="rId26" Type="http://schemas.openxmlformats.org/officeDocument/2006/relationships/image" Target="cid:image007.png@01D3CCEF.D5E48650" TargetMode="Externa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https://www.heller.senate.gov/public/index.cfm/pressreleases?ID=75AFE45D-E5DC-47FA-8326-8E0E9FB8AD70" TargetMode="External"/><Relationship Id="rId12" Type="http://schemas.openxmlformats.org/officeDocument/2006/relationships/image" Target="media/image3.png"/><Relationship Id="rId17" Type="http://schemas.openxmlformats.org/officeDocument/2006/relationships/hyperlink" Target="http://www.ktvn.com/story/37879374/secretary-chao-nevada-officials-announce-grant-for-carson-city-project1"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CCEF.D5E48650" TargetMode="External"/><Relationship Id="rId20" Type="http://schemas.openxmlformats.org/officeDocument/2006/relationships/hyperlink" Target="http://foxreno.com/news/local/75-million-granted-to-carson-city-for-south-carson-street-complete-streets-project" TargetMode="External"/><Relationship Id="rId29" Type="http://schemas.openxmlformats.org/officeDocument/2006/relationships/image" Target="cid:image008.png@01D3CCEF.D5E4865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kkoh.com/2018/04/04/heller-transportation-secretary-deliver-for-carson-city/" TargetMode="External"/><Relationship Id="rId24" Type="http://schemas.openxmlformats.org/officeDocument/2006/relationships/hyperlink" Target="http://www.facebook.com/pages/US-Senator-Dean-Heller/325751330177" TargetMode="External"/><Relationship Id="rId32" Type="http://schemas.openxmlformats.org/officeDocument/2006/relationships/image" Target="cid:image009.png@01D3CCEF.D5E48650" TargetMode="External"/><Relationship Id="rId5" Type="http://schemas.openxmlformats.org/officeDocument/2006/relationships/image" Target="cid:image001.png@01D3CCEF.D5E48650" TargetMode="External"/><Relationship Id="rId15" Type="http://schemas.openxmlformats.org/officeDocument/2006/relationships/image" Target="media/image4.png"/><Relationship Id="rId23" Type="http://schemas.openxmlformats.org/officeDocument/2006/relationships/hyperlink" Target="https://www.nevadaappeal.com/news/government/carson-city-celebrates-being-among-few-to-be-chosen-for-grant-for-carson-street/" TargetMode="External"/><Relationship Id="rId28" Type="http://schemas.openxmlformats.org/officeDocument/2006/relationships/image" Target="media/image8.png"/><Relationship Id="rId10" Type="http://schemas.openxmlformats.org/officeDocument/2006/relationships/image" Target="cid:image002.png@01D3CCEF.D5E48650" TargetMode="External"/><Relationship Id="rId19" Type="http://schemas.openxmlformats.org/officeDocument/2006/relationships/image" Target="cid:image005.png@01D3CCEF.D5E48650" TargetMode="External"/><Relationship Id="rId31"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kolotv.com/content/news/Senator-Heller-joins-Transporation-Secretary-to-announce-75M-Carson-grant-478820423.html?ref=423" TargetMode="External"/><Relationship Id="rId22" Type="http://schemas.openxmlformats.org/officeDocument/2006/relationships/image" Target="cid:image006.png@01D3CCEF.D5E48650" TargetMode="External"/><Relationship Id="rId27" Type="http://schemas.openxmlformats.org/officeDocument/2006/relationships/hyperlink" Target="http://twitter.com/SenDeanHeller" TargetMode="External"/><Relationship Id="rId30" Type="http://schemas.openxmlformats.org/officeDocument/2006/relationships/hyperlink" Target="http://www.youtube.com/user/SenDeanHeller" TargetMode="External"/><Relationship Id="rId8" Type="http://schemas.openxmlformats.org/officeDocument/2006/relationships/hyperlink" Target="https://www.heller.senate.gov/public/index.cfm/pressreleases?ID=F3ABC26A-CB1B-4382-BAC4-14B3269D0C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Company>United States Senate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2018-11-27T20:29:00Z</dcterms:created>
  <dcterms:modified xsi:type="dcterms:W3CDTF">2018-11-27T20:29:00Z</dcterms:modified>
</cp:coreProperties>
</file>