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3D" w:rsidRDefault="00F05C3D" w:rsidP="00F05C3D">
      <w:r>
        <w:rPr>
          <w:sz w:val="22"/>
          <w:szCs w:val="22"/>
        </w:rPr>
        <w:t> </w:t>
      </w:r>
    </w:p>
    <w:p w:rsidR="00F05C3D" w:rsidRDefault="00F05C3D" w:rsidP="00F05C3D">
      <w:pPr>
        <w:jc w:val="center"/>
      </w:pPr>
      <w:r>
        <w:rPr>
          <w:noProof/>
          <w:color w:val="1F497D"/>
        </w:rPr>
        <w:drawing>
          <wp:inline distT="0" distB="0" distL="0" distR="0" wp14:anchorId="30A6D93A" wp14:editId="0BE8411E">
            <wp:extent cx="5943600" cy="1257300"/>
            <wp:effectExtent l="0" t="0" r="0" b="0"/>
            <wp:docPr id="4" name="Picture 4" descr="cid:image001.png@01D46D6A.F79CB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D46D6A.F79CB3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F05C3D" w:rsidTr="005C3DCA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C3D" w:rsidRDefault="00F05C3D" w:rsidP="005C3DCA">
            <w:pPr>
              <w:spacing w:line="252" w:lineRule="atLeast"/>
            </w:pPr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C3D" w:rsidRDefault="00F05C3D" w:rsidP="005C3DCA">
            <w:pPr>
              <w:spacing w:line="252" w:lineRule="atLeast"/>
              <w:jc w:val="right"/>
            </w:pPr>
            <w:r>
              <w:rPr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color w:val="0070C0"/>
                </w:rPr>
                <w:t>Megan Taylor</w:t>
              </w:r>
            </w:hyperlink>
          </w:p>
        </w:tc>
      </w:tr>
      <w:tr w:rsidR="00F05C3D" w:rsidTr="005C3DCA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C3D" w:rsidRDefault="00F05C3D" w:rsidP="005C3DCA">
            <w:pPr>
              <w:spacing w:line="252" w:lineRule="atLeast"/>
            </w:pPr>
            <w:r>
              <w:t>April 17</w:t>
            </w:r>
            <w:r>
              <w:t>, 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C3D" w:rsidRDefault="00F05C3D" w:rsidP="005C3DCA">
            <w:pPr>
              <w:spacing w:line="252" w:lineRule="atLeast"/>
              <w:jc w:val="right"/>
            </w:pPr>
            <w:r>
              <w:t>202-224-6244</w:t>
            </w:r>
          </w:p>
        </w:tc>
      </w:tr>
    </w:tbl>
    <w:p w:rsidR="00F05C3D" w:rsidRDefault="00F05C3D" w:rsidP="00F05C3D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 </w:t>
      </w:r>
      <w:r w:rsidRPr="00F05C3D">
        <w:rPr>
          <w:b/>
          <w:bCs/>
          <w:sz w:val="32"/>
          <w:szCs w:val="32"/>
        </w:rPr>
        <w:t xml:space="preserve">KRNV Reno Reports on Heller’s Efforts to </w:t>
      </w:r>
      <w:proofErr w:type="gramStart"/>
      <w:r w:rsidRPr="00F05C3D">
        <w:rPr>
          <w:b/>
          <w:bCs/>
          <w:sz w:val="32"/>
          <w:szCs w:val="32"/>
        </w:rPr>
        <w:t>Send</w:t>
      </w:r>
      <w:proofErr w:type="gramEnd"/>
      <w:r w:rsidRPr="00F05C3D">
        <w:rPr>
          <w:b/>
          <w:bCs/>
          <w:sz w:val="32"/>
          <w:szCs w:val="32"/>
        </w:rPr>
        <w:t xml:space="preserve"> $33.5 Million to the Northern Nevada Veterans Home</w:t>
      </w:r>
    </w:p>
    <w:bookmarkEnd w:id="0"/>
    <w:p w:rsidR="00F05C3D" w:rsidRDefault="00F05C3D" w:rsidP="00F05C3D">
      <w:pPr>
        <w:jc w:val="center"/>
      </w:pPr>
    </w:p>
    <w:p w:rsidR="00F05C3D" w:rsidRPr="00F05C3D" w:rsidRDefault="00F05C3D" w:rsidP="00F05C3D">
      <w:pPr>
        <w:shd w:val="clear" w:color="auto" w:fill="FFFFFF"/>
        <w:rPr>
          <w:color w:val="313131"/>
        </w:rPr>
      </w:pPr>
      <w:r w:rsidRPr="00F05C3D">
        <w:t> </w:t>
      </w:r>
      <w:r w:rsidRPr="00F05C3D">
        <w:rPr>
          <w:b/>
          <w:bCs/>
          <w:color w:val="313131"/>
        </w:rPr>
        <w:t>WASHINGTON – </w:t>
      </w:r>
      <w:r w:rsidRPr="00F05C3D">
        <w:rPr>
          <w:color w:val="313131"/>
        </w:rPr>
        <w:t>Yesterday evening KRNV Reno reported on U.S. Senator Dean Heller’s (R-NV) efforts to deliver $33.5 million in federal funding to the Northern Nevada Veterans Home. Heller, a senior member of the U.S. Senate Veterans’ Affairs Committee, </w:t>
      </w:r>
      <w:hyperlink r:id="rId7" w:history="1">
        <w:r w:rsidRPr="00F05C3D">
          <w:rPr>
            <w:rStyle w:val="Hyperlink"/>
            <w:color w:val="A60000"/>
            <w:bdr w:val="none" w:sz="0" w:space="0" w:color="auto" w:frame="1"/>
          </w:rPr>
          <w:t>recently announced that the U.S. Department of Veterans Affairs (VA) is directing $33.5 million for construction of the Sparks facility</w:t>
        </w:r>
      </w:hyperlink>
      <w:r w:rsidRPr="00F05C3D">
        <w:rPr>
          <w:color w:val="313131"/>
        </w:rPr>
        <w:t>. </w:t>
      </w:r>
      <w:r w:rsidRPr="00F05C3D">
        <w:rPr>
          <w:b/>
          <w:bCs/>
          <w:color w:val="313131"/>
        </w:rPr>
        <w:t>Watch the clip </w:t>
      </w:r>
      <w:hyperlink r:id="rId8" w:history="1">
        <w:r w:rsidRPr="00F05C3D">
          <w:rPr>
            <w:rStyle w:val="Hyperlink"/>
            <w:b/>
            <w:bCs/>
            <w:color w:val="A60000"/>
            <w:bdr w:val="none" w:sz="0" w:space="0" w:color="auto" w:frame="1"/>
          </w:rPr>
          <w:t>here</w:t>
        </w:r>
      </w:hyperlink>
      <w:r w:rsidRPr="00F05C3D">
        <w:rPr>
          <w:b/>
          <w:bCs/>
          <w:color w:val="313131"/>
        </w:rPr>
        <w:t>.</w:t>
      </w:r>
      <w:r w:rsidRPr="00F05C3D">
        <w:rPr>
          <w:b/>
          <w:bCs/>
          <w:color w:val="313131"/>
        </w:rPr>
        <w:br/>
      </w:r>
      <w:r w:rsidRPr="00F05C3D">
        <w:rPr>
          <w:b/>
          <w:bCs/>
          <w:color w:val="313131"/>
        </w:rPr>
        <w:br/>
      </w:r>
      <w:r w:rsidRPr="00F05C3D">
        <w:rPr>
          <w:color w:val="313131"/>
        </w:rPr>
        <w:t>Heller helped secure this funding for the construction of the 96-bed facility into the </w:t>
      </w:r>
      <w:hyperlink r:id="rId9" w:history="1">
        <w:proofErr w:type="gramStart"/>
        <w:r w:rsidRPr="00F05C3D">
          <w:rPr>
            <w:rStyle w:val="Hyperlink"/>
            <w:color w:val="A60000"/>
            <w:bdr w:val="none" w:sz="0" w:space="0" w:color="auto" w:frame="1"/>
          </w:rPr>
          <w:t>recently-signed</w:t>
        </w:r>
        <w:proofErr w:type="gramEnd"/>
        <w:r w:rsidRPr="00F05C3D">
          <w:rPr>
            <w:rStyle w:val="Hyperlink"/>
            <w:color w:val="A60000"/>
            <w:bdr w:val="none" w:sz="0" w:space="0" w:color="auto" w:frame="1"/>
          </w:rPr>
          <w:t xml:space="preserve"> fiscal year 2018 omnibus measure</w:t>
        </w:r>
      </w:hyperlink>
      <w:r w:rsidRPr="00F05C3D">
        <w:rPr>
          <w:color w:val="313131"/>
        </w:rPr>
        <w:t>. Last year he </w:t>
      </w:r>
      <w:hyperlink r:id="rId10" w:history="1">
        <w:r w:rsidRPr="00F05C3D">
          <w:rPr>
            <w:rStyle w:val="Hyperlink"/>
            <w:color w:val="A60000"/>
            <w:bdr w:val="none" w:sz="0" w:space="0" w:color="auto" w:frame="1"/>
          </w:rPr>
          <w:t>urged the Appropriations Committee to continue federal support for the state facilities</w:t>
        </w:r>
      </w:hyperlink>
      <w:r w:rsidRPr="00F05C3D">
        <w:rPr>
          <w:color w:val="313131"/>
        </w:rPr>
        <w:t>, arguing that they “serve the long-term needs of our country’s veterans.”</w:t>
      </w:r>
      <w:r w:rsidRPr="00F05C3D">
        <w:rPr>
          <w:color w:val="313131"/>
        </w:rPr>
        <w:br/>
      </w:r>
      <w:r w:rsidRPr="00F05C3D">
        <w:rPr>
          <w:color w:val="313131"/>
        </w:rPr>
        <w:br/>
      </w:r>
      <w:r w:rsidRPr="00F05C3D">
        <w:rPr>
          <w:noProof/>
          <w:color w:val="313131"/>
        </w:rPr>
        <w:drawing>
          <wp:inline distT="0" distB="0" distL="0" distR="0">
            <wp:extent cx="4343400" cy="2819400"/>
            <wp:effectExtent l="0" t="0" r="0" b="0"/>
            <wp:docPr id="5" name="Picture 5" descr="https://heller.senate.gov/public/index.cfm?a=Files.Serve&amp;File_id=8969E3FB-0BBB-4CEC-9D89-89B4B61A9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ler.senate.gov/public/index.cfm?a=Files.Serve&amp;File_id=8969E3FB-0BBB-4CEC-9D89-89B4B61A9E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3D" w:rsidRPr="00F05C3D" w:rsidRDefault="00F05C3D" w:rsidP="00F05C3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13131"/>
        </w:rPr>
      </w:pPr>
      <w:r w:rsidRPr="00F05C3D">
        <w:rPr>
          <w:color w:val="313131"/>
        </w:rPr>
        <w:t>Click </w:t>
      </w:r>
      <w:hyperlink r:id="rId12" w:history="1">
        <w:r w:rsidRPr="00F05C3D">
          <w:rPr>
            <w:rStyle w:val="Hyperlink"/>
            <w:color w:val="A60000"/>
            <w:bdr w:val="none" w:sz="0" w:space="0" w:color="auto" w:frame="1"/>
          </w:rPr>
          <w:t>HERE</w:t>
        </w:r>
      </w:hyperlink>
      <w:r w:rsidRPr="00F05C3D">
        <w:rPr>
          <w:color w:val="313131"/>
        </w:rPr>
        <w:t> or the above image to play the video.</w:t>
      </w:r>
    </w:p>
    <w:p w:rsidR="00F05C3D" w:rsidRPr="00F05C3D" w:rsidRDefault="00F05C3D" w:rsidP="00F05C3D"/>
    <w:p w:rsidR="00F05C3D" w:rsidRPr="00F05C3D" w:rsidRDefault="00F05C3D" w:rsidP="00F05C3D">
      <w:pPr>
        <w:shd w:val="clear" w:color="auto" w:fill="FFFFFF"/>
        <w:jc w:val="center"/>
      </w:pPr>
      <w:r w:rsidRPr="00F05C3D">
        <w:t>###</w:t>
      </w:r>
    </w:p>
    <w:p w:rsidR="00F05C3D" w:rsidRDefault="00F05C3D" w:rsidP="00F05C3D">
      <w:pPr>
        <w:shd w:val="clear" w:color="auto" w:fill="FFFFFF"/>
        <w:jc w:val="center"/>
      </w:pPr>
      <w:r>
        <w:rPr>
          <w:noProof/>
          <w:color w:val="0000FF"/>
        </w:rPr>
        <w:drawing>
          <wp:inline distT="0" distB="0" distL="0" distR="0" wp14:anchorId="6816D478" wp14:editId="4EE1DEC1">
            <wp:extent cx="400050" cy="400050"/>
            <wp:effectExtent l="0" t="0" r="0" b="0"/>
            <wp:docPr id="3" name="Picture 3" descr="cid:image002.png@01D46D6A.F79CB3F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6D6A.F79CB3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A2B5FD0" wp14:editId="7D079643">
            <wp:extent cx="400050" cy="400050"/>
            <wp:effectExtent l="0" t="0" r="0" b="0"/>
            <wp:docPr id="2" name="Picture 2" descr="cid:image003.png@01D46D6A.F79CB3F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6D6A.F79CB3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71C712B" wp14:editId="092E3699">
            <wp:extent cx="400050" cy="400050"/>
            <wp:effectExtent l="0" t="0" r="0" b="0"/>
            <wp:docPr id="1" name="Picture 1" descr="cid:image004.png@01D46D6A.F79CB3F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6D6A.F79CB3F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3D" w:rsidRDefault="00F05C3D" w:rsidP="00F05C3D"/>
    <w:p w:rsidR="00F05C3D" w:rsidRDefault="00F05C3D" w:rsidP="00F05C3D"/>
    <w:p w:rsidR="00E80E31" w:rsidRDefault="00F05C3D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D"/>
    <w:rsid w:val="00634C75"/>
    <w:rsid w:val="008E7022"/>
    <w:rsid w:val="00A81AF1"/>
    <w:rsid w:val="00B945D8"/>
    <w:rsid w:val="00E50C7D"/>
    <w:rsid w:val="00F05C3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8A41"/>
  <w15:chartTrackingRefBased/>
  <w15:docId w15:val="{3F579875-8276-4FE0-B275-CC3D7BD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3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C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C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upvgvprDA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3.png@01D4707F.057F3FD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4.png@01D4707F.057F3FD0" TargetMode="External"/><Relationship Id="rId7" Type="http://schemas.openxmlformats.org/officeDocument/2006/relationships/hyperlink" Target="https://www.heller.senate.gov/public/index.cfm/pressreleases?ID=10A6770F-6B7B-4E5C-AE8C-537A9D7C8EC5" TargetMode="External"/><Relationship Id="rId12" Type="http://schemas.openxmlformats.org/officeDocument/2006/relationships/hyperlink" Target="https://youtu.be/qfupvgvprDA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1.png@01D4707F.057F3FD0" TargetMode="External"/><Relationship Id="rId15" Type="http://schemas.openxmlformats.org/officeDocument/2006/relationships/image" Target="cid:image002.png@01D4707F.057F3FD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ller.senate.gov/public/_cache/files/7f9f37b7-d38f-4e47-a963-a06b9e7a3ee0/05032017%20Cosign%20Letter%20to%20Appropriations%20re%20State%20Veterans%20Home%20Grant%20Program.pdf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index.cfm/2018/3/heller-s-bill-to-expand-veterans-mental-health-services-in-government-funding-measure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>United States Senate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2018-11-27T20:39:00Z</dcterms:created>
  <dcterms:modified xsi:type="dcterms:W3CDTF">2018-11-27T20:40:00Z</dcterms:modified>
</cp:coreProperties>
</file>