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E" w:rsidRPr="00834C71" w:rsidRDefault="0057004E" w:rsidP="0057004E">
      <w:r w:rsidRPr="00834C71">
        <w:t>“B.B. King was an</w:t>
      </w:r>
      <w:r w:rsidRPr="00834C71">
        <w:t xml:space="preserve"> inspirational blues legend, touching the lives of many throughout Nevada and across the country. </w:t>
      </w:r>
      <w:r w:rsidRPr="00834C71">
        <w:t>T</w:t>
      </w:r>
      <w:r w:rsidRPr="00834C71">
        <w:t xml:space="preserve">hough his legacy of heartfelt vocals and </w:t>
      </w:r>
      <w:r w:rsidRPr="00834C71">
        <w:t>moving</w:t>
      </w:r>
      <w:r w:rsidRPr="00834C71">
        <w:t xml:space="preserve"> guitar playing will live on for years to come</w:t>
      </w:r>
      <w:r w:rsidRPr="00834C71">
        <w:t>, h</w:t>
      </w:r>
      <w:r w:rsidRPr="00834C71">
        <w:t xml:space="preserve">e will be </w:t>
      </w:r>
      <w:r w:rsidRPr="00834C71">
        <w:t xml:space="preserve">greatly missed,” said </w:t>
      </w:r>
      <w:r w:rsidRPr="00834C71">
        <w:rPr>
          <w:b/>
        </w:rPr>
        <w:t>Senator Dean Heller</w:t>
      </w:r>
      <w:r w:rsidRPr="00834C71">
        <w:t>.</w:t>
      </w:r>
    </w:p>
    <w:p w:rsidR="00AD39E2" w:rsidRDefault="00B55846">
      <w:bookmarkStart w:id="0" w:name="_GoBack"/>
      <w:bookmarkEnd w:id="0"/>
    </w:p>
    <w:sectPr w:rsidR="00AD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551456"/>
    <w:rsid w:val="0057004E"/>
    <w:rsid w:val="0062165A"/>
    <w:rsid w:val="00834C71"/>
    <w:rsid w:val="00A53BD0"/>
    <w:rsid w:val="00B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2015-05-15T16:14:00Z</cp:lastPrinted>
  <dcterms:created xsi:type="dcterms:W3CDTF">2015-05-15T16:03:00Z</dcterms:created>
  <dcterms:modified xsi:type="dcterms:W3CDTF">2015-05-15T16:26:00Z</dcterms:modified>
</cp:coreProperties>
</file>