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D2" w:rsidRPr="0050096B" w:rsidRDefault="006F551E" w:rsidP="006F551E">
      <w:pPr>
        <w:rPr>
          <w:rFonts w:ascii="Times New Roman" w:hAnsi="Times New Roman" w:cs="Times New Roman"/>
          <w:sz w:val="24"/>
          <w:szCs w:val="24"/>
        </w:rPr>
      </w:pPr>
      <w:bookmarkStart w:id="0" w:name="_GoBack"/>
      <w:r w:rsidRPr="0050096B">
        <w:rPr>
          <w:rFonts w:ascii="Times New Roman" w:hAnsi="Times New Roman" w:cs="Times New Roman"/>
          <w:sz w:val="24"/>
          <w:szCs w:val="24"/>
        </w:rPr>
        <w:t xml:space="preserve">“It is critical that both Congress and the Administration spend taxpayers’ dollars responsibly, and any expenditure made by a federal agency is justifiable.  A system should be in place that protects taxpayers’ dollars without discriminating against individual locations.   However, the most recent budget provided by this Administration does nothing to hold the line on federal spending.  Instead of addressing the federal debt, the Administration is seeking to inoculate itself from irresponsible behavior conducted by a </w:t>
      </w:r>
      <w:r w:rsidR="0050096B">
        <w:rPr>
          <w:rFonts w:ascii="Times New Roman" w:hAnsi="Times New Roman" w:cs="Times New Roman"/>
          <w:sz w:val="24"/>
          <w:szCs w:val="24"/>
        </w:rPr>
        <w:t>federal agency on their watch,”</w:t>
      </w:r>
      <w:r w:rsidR="003F580A">
        <w:rPr>
          <w:rFonts w:ascii="Times New Roman" w:hAnsi="Times New Roman" w:cs="Times New Roman"/>
          <w:sz w:val="24"/>
          <w:szCs w:val="24"/>
        </w:rPr>
        <w:t xml:space="preserve"> said Stewart </w:t>
      </w:r>
      <w:proofErr w:type="spellStart"/>
      <w:r w:rsidR="003F580A">
        <w:rPr>
          <w:rFonts w:ascii="Times New Roman" w:hAnsi="Times New Roman" w:cs="Times New Roman"/>
          <w:sz w:val="24"/>
          <w:szCs w:val="24"/>
        </w:rPr>
        <w:t>Bybee</w:t>
      </w:r>
      <w:proofErr w:type="spellEnd"/>
      <w:r w:rsidR="003F580A">
        <w:rPr>
          <w:rFonts w:ascii="Times New Roman" w:hAnsi="Times New Roman" w:cs="Times New Roman"/>
          <w:sz w:val="24"/>
          <w:szCs w:val="24"/>
        </w:rPr>
        <w:t>, Communications Director for Senator Heller.</w:t>
      </w:r>
      <w:bookmarkEnd w:id="0"/>
    </w:p>
    <w:sectPr w:rsidR="00EF11D2" w:rsidRPr="0050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48"/>
    <w:rsid w:val="00172251"/>
    <w:rsid w:val="00300C35"/>
    <w:rsid w:val="00390E48"/>
    <w:rsid w:val="003F580A"/>
    <w:rsid w:val="0050096B"/>
    <w:rsid w:val="006F551E"/>
    <w:rsid w:val="007E2691"/>
    <w:rsid w:val="0098425C"/>
    <w:rsid w:val="00E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2012-05-15T18:50:00Z</dcterms:created>
  <dcterms:modified xsi:type="dcterms:W3CDTF">2012-05-15T21:38:00Z</dcterms:modified>
</cp:coreProperties>
</file>