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C2084A" w:rsidP="004A174D">
                  <w:pPr>
                    <w:rPr>
                      <w:b/>
                    </w:rPr>
                  </w:pPr>
                  <w:r>
                    <w:t xml:space="preserve">May </w:t>
                  </w:r>
                  <w:r w:rsidR="004A174D">
                    <w:t>18</w:t>
                  </w:r>
                  <w:r>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C2084A" w:rsidRDefault="004A174D" w:rsidP="00C2084A">
            <w:pPr>
              <w:shd w:val="clear" w:color="auto" w:fill="FFFFFF"/>
              <w:jc w:val="center"/>
              <w:rPr>
                <w:b/>
                <w:bCs/>
                <w:sz w:val="32"/>
                <w:szCs w:val="36"/>
              </w:rPr>
            </w:pPr>
            <w:r>
              <w:rPr>
                <w:b/>
                <w:bCs/>
                <w:sz w:val="32"/>
                <w:szCs w:val="36"/>
              </w:rPr>
              <w:t>Obama Labor Department Overreach Set to Kill Jobs in Nevada</w:t>
            </w:r>
          </w:p>
          <w:p w:rsidR="00C2084A" w:rsidRDefault="00C2084A" w:rsidP="00C2084A">
            <w:pPr>
              <w:shd w:val="clear" w:color="auto" w:fill="FFFFFF"/>
            </w:pPr>
            <w:r>
              <w:t> </w:t>
            </w:r>
          </w:p>
          <w:p w:rsidR="00C2084A" w:rsidRDefault="00C2084A" w:rsidP="00C2084A">
            <w:r w:rsidRPr="00574068">
              <w:rPr>
                <w:b/>
              </w:rPr>
              <w:t>(Washington</w:t>
            </w:r>
            <w:r>
              <w:rPr>
                <w:b/>
              </w:rPr>
              <w:t xml:space="preserve">, </w:t>
            </w:r>
            <w:r w:rsidRPr="00574068">
              <w:rPr>
                <w:b/>
              </w:rPr>
              <w:t>D</w:t>
            </w:r>
            <w:r>
              <w:rPr>
                <w:b/>
              </w:rPr>
              <w:t>C</w:t>
            </w:r>
            <w:r w:rsidRPr="00574068">
              <w:rPr>
                <w:b/>
              </w:rPr>
              <w:t>)</w:t>
            </w:r>
            <w:r>
              <w:rPr>
                <w:b/>
              </w:rPr>
              <w:t xml:space="preserve"> </w:t>
            </w:r>
            <w:r>
              <w:t xml:space="preserve">– </w:t>
            </w:r>
            <w:r w:rsidR="00586D35">
              <w:t>U.S.</w:t>
            </w:r>
            <w:r w:rsidR="004A174D">
              <w:t xml:space="preserve"> Senator Dean Heller</w:t>
            </w:r>
            <w:r w:rsidR="00CD1090">
              <w:t xml:space="preserve"> issued the following statement after the</w:t>
            </w:r>
            <w:r w:rsidR="004A174D">
              <w:t xml:space="preserve"> United States Department of Labor issued a new rule late last night increasing the annual salary threshold determining who qualifies for overtime pay when an employee works more than 40 hours a week: </w:t>
            </w:r>
          </w:p>
          <w:p w:rsidR="002D6879" w:rsidRPr="002D6879" w:rsidRDefault="002D6879" w:rsidP="00C2084A"/>
          <w:p w:rsidR="002D6879" w:rsidRPr="002D6879" w:rsidRDefault="002D6879" w:rsidP="002D6879">
            <w:pPr>
              <w:rPr>
                <w:szCs w:val="28"/>
              </w:rPr>
            </w:pPr>
            <w:r w:rsidRPr="002D6879">
              <w:rPr>
                <w:szCs w:val="28"/>
              </w:rPr>
              <w:t>“It’s no secret the new regulation will lead to many current employees’ hours and benefits being reduced in Nevada. As this Administration continues trying to unilaterally impose its will on America’s job creators, it is evident the White House has zero regard for the impact such directives have on Nevada’s businesses and families. That’s why I asked the Administration to reconsider issuing this rule</w:t>
            </w:r>
            <w:r w:rsidR="003C1F12">
              <w:rPr>
                <w:szCs w:val="28"/>
              </w:rPr>
              <w:t>,</w:t>
            </w:r>
            <w:r w:rsidRPr="002D6879">
              <w:rPr>
                <w:szCs w:val="28"/>
              </w:rPr>
              <w:t xml:space="preserve"> and I’m supporting key legislation, the Protecting Workplace Advancement and Opportunity Act, to combat this rule</w:t>
            </w:r>
            <w:r w:rsidR="003C1F12">
              <w:rPr>
                <w:szCs w:val="28"/>
              </w:rPr>
              <w:t>. I will continue to fight the rule from being implemented,</w:t>
            </w:r>
            <w:r w:rsidRPr="002D6879">
              <w:rPr>
                <w:szCs w:val="28"/>
              </w:rPr>
              <w:t xml:space="preserve">” said </w:t>
            </w:r>
            <w:r w:rsidRPr="002D6879">
              <w:rPr>
                <w:b/>
                <w:szCs w:val="28"/>
              </w:rPr>
              <w:t>Senator Dean Heller</w:t>
            </w:r>
            <w:r w:rsidRPr="002D6879">
              <w:rPr>
                <w:szCs w:val="28"/>
              </w:rPr>
              <w:t xml:space="preserve">.  </w:t>
            </w:r>
          </w:p>
          <w:p w:rsidR="002D6879" w:rsidRDefault="002D6879" w:rsidP="004A174D"/>
          <w:p w:rsidR="002D6879" w:rsidRPr="00E83F14" w:rsidRDefault="002D6879" w:rsidP="004A174D">
            <w:pPr>
              <w:rPr>
                <w:b/>
                <w:u w:val="single"/>
              </w:rPr>
            </w:pPr>
            <w:r w:rsidRPr="00E83F14">
              <w:rPr>
                <w:b/>
                <w:u w:val="single"/>
              </w:rPr>
              <w:t>BACKGROUND:</w:t>
            </w:r>
          </w:p>
          <w:p w:rsidR="00E83F14" w:rsidRDefault="00E83F14" w:rsidP="004A174D"/>
          <w:p w:rsidR="00E83F14" w:rsidRDefault="00E83F14" w:rsidP="004A174D">
            <w:r>
              <w:t xml:space="preserve">Senator Heller has worked tirelessly against having the Administration dictate this rule. In February </w:t>
            </w:r>
            <w:hyperlink r:id="rId7" w:history="1">
              <w:r w:rsidRPr="00E83F14">
                <w:rPr>
                  <w:rStyle w:val="Hyperlink"/>
                </w:rPr>
                <w:t>he wrote</w:t>
              </w:r>
            </w:hyperlink>
            <w:r>
              <w:t xml:space="preserve"> to Department of Labor Secretary Tom Perez about this rule</w:t>
            </w:r>
            <w:r w:rsidR="00876782">
              <w:t xml:space="preserve"> and its negative impacts on the state of Nevada</w:t>
            </w:r>
            <w:r>
              <w:t xml:space="preserve">. In March, he followed up with </w:t>
            </w:r>
            <w:hyperlink r:id="rId8" w:history="1">
              <w:r w:rsidRPr="00E83F14">
                <w:rPr>
                  <w:rStyle w:val="Hyperlink"/>
                </w:rPr>
                <w:t>another letter</w:t>
              </w:r>
            </w:hyperlink>
            <w:r>
              <w:t xml:space="preserve"> highlighting concern over the new policy change. In the Senate, Heller </w:t>
            </w:r>
            <w:hyperlink r:id="rId9" w:history="1">
              <w:r w:rsidR="00E857EB">
                <w:rPr>
                  <w:rStyle w:val="Hyperlink"/>
                </w:rPr>
                <w:t>expressed concerns</w:t>
              </w:r>
            </w:hyperlink>
            <w:r>
              <w:t xml:space="preserve"> </w:t>
            </w:r>
            <w:r w:rsidR="00E857EB">
              <w:t xml:space="preserve">with his Senate colleagues </w:t>
            </w:r>
            <w:r w:rsidR="00876782">
              <w:t xml:space="preserve">by </w:t>
            </w:r>
            <w:r>
              <w:t xml:space="preserve">writing to Senate Appropriations Subcommittee on Labor, Health and Human Services, Education and related Agencies Chairman Roy Blunt and Ranking Member Patty Murray. </w:t>
            </w:r>
          </w:p>
          <w:p w:rsidR="00E857EB" w:rsidRDefault="00E857EB" w:rsidP="004A174D"/>
          <w:p w:rsidR="001D07C3" w:rsidRPr="001D07C3" w:rsidRDefault="001D07C3" w:rsidP="001D07C3">
            <w:pPr>
              <w:rPr>
                <w:b/>
                <w:bCs/>
              </w:rPr>
            </w:pPr>
            <w:bookmarkStart w:id="0" w:name="_GoBack"/>
            <w:bookmarkEnd w:id="0"/>
            <w:r w:rsidRPr="001D07C3">
              <w:t xml:space="preserve">Senator Heller is also a cosponsor of S. 2707, </w:t>
            </w:r>
            <w:r w:rsidR="00F31041" w:rsidRPr="00F31041">
              <w:rPr>
                <w:i/>
              </w:rPr>
              <w:t>the Protecting Workplace Advancement and Opportunity Act</w:t>
            </w:r>
            <w:r w:rsidR="00F31041">
              <w:t xml:space="preserve">, </w:t>
            </w:r>
            <w:r w:rsidRPr="001D07C3">
              <w:t>legislation that would cancel the proposed DOL regulation to increase the salary threshold for workers eligible to receive overtime pay and require impact studies for future proposals of related rules.</w:t>
            </w:r>
            <w:r w:rsidRPr="001D07C3">
              <w:rPr>
                <w:b/>
                <w:bCs/>
              </w:rPr>
              <w:t xml:space="preserve"> </w:t>
            </w:r>
          </w:p>
          <w:p w:rsidR="0083116E" w:rsidRPr="0083116E" w:rsidRDefault="0083116E" w:rsidP="00C2084A">
            <w:pPr>
              <w:shd w:val="clear" w:color="auto" w:fill="FFFFFF"/>
              <w:rPr>
                <w:b/>
                <w:bCs/>
              </w:rPr>
            </w:pPr>
          </w:p>
          <w:p w:rsidR="0057797F" w:rsidRDefault="0083116E" w:rsidP="0083116E">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D6F60"/>
    <w:rsid w:val="000E696B"/>
    <w:rsid w:val="000F134D"/>
    <w:rsid w:val="001156AB"/>
    <w:rsid w:val="0018652D"/>
    <w:rsid w:val="00186A9A"/>
    <w:rsid w:val="001D07C3"/>
    <w:rsid w:val="001D0BE6"/>
    <w:rsid w:val="001D18D0"/>
    <w:rsid w:val="001E0CC1"/>
    <w:rsid w:val="001E4A13"/>
    <w:rsid w:val="001F11D9"/>
    <w:rsid w:val="00226558"/>
    <w:rsid w:val="00232D0E"/>
    <w:rsid w:val="002609AA"/>
    <w:rsid w:val="002D09C1"/>
    <w:rsid w:val="002D5220"/>
    <w:rsid w:val="002D6879"/>
    <w:rsid w:val="002E76FB"/>
    <w:rsid w:val="002F6E22"/>
    <w:rsid w:val="003124C7"/>
    <w:rsid w:val="0031258C"/>
    <w:rsid w:val="00323E02"/>
    <w:rsid w:val="0033010E"/>
    <w:rsid w:val="003347A2"/>
    <w:rsid w:val="00334CD6"/>
    <w:rsid w:val="00341F55"/>
    <w:rsid w:val="00342362"/>
    <w:rsid w:val="0038108A"/>
    <w:rsid w:val="00393367"/>
    <w:rsid w:val="003B5DDB"/>
    <w:rsid w:val="003C184C"/>
    <w:rsid w:val="003C1F12"/>
    <w:rsid w:val="003C4208"/>
    <w:rsid w:val="003C666C"/>
    <w:rsid w:val="003E2C10"/>
    <w:rsid w:val="003F095A"/>
    <w:rsid w:val="003F4491"/>
    <w:rsid w:val="00413C3D"/>
    <w:rsid w:val="00446AD2"/>
    <w:rsid w:val="00450C0E"/>
    <w:rsid w:val="00464BBC"/>
    <w:rsid w:val="00481DBA"/>
    <w:rsid w:val="004A174D"/>
    <w:rsid w:val="004B2C96"/>
    <w:rsid w:val="004C3F25"/>
    <w:rsid w:val="004C5EEC"/>
    <w:rsid w:val="004D0E7C"/>
    <w:rsid w:val="004E76ED"/>
    <w:rsid w:val="004E791B"/>
    <w:rsid w:val="004F62B8"/>
    <w:rsid w:val="00524741"/>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7719"/>
    <w:rsid w:val="0080185E"/>
    <w:rsid w:val="00827203"/>
    <w:rsid w:val="0083116E"/>
    <w:rsid w:val="00842D21"/>
    <w:rsid w:val="00857127"/>
    <w:rsid w:val="008671D9"/>
    <w:rsid w:val="00871988"/>
    <w:rsid w:val="00876782"/>
    <w:rsid w:val="00885E3D"/>
    <w:rsid w:val="00892EFC"/>
    <w:rsid w:val="008B66CD"/>
    <w:rsid w:val="008C70FB"/>
    <w:rsid w:val="008F7E41"/>
    <w:rsid w:val="0090162A"/>
    <w:rsid w:val="00921D1D"/>
    <w:rsid w:val="00955631"/>
    <w:rsid w:val="009730D2"/>
    <w:rsid w:val="009938F1"/>
    <w:rsid w:val="009967C8"/>
    <w:rsid w:val="009A303D"/>
    <w:rsid w:val="009A379A"/>
    <w:rsid w:val="009A5285"/>
    <w:rsid w:val="009C50C4"/>
    <w:rsid w:val="009E3806"/>
    <w:rsid w:val="009E4B1E"/>
    <w:rsid w:val="00A331FB"/>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11D5"/>
    <w:rsid w:val="00BF712C"/>
    <w:rsid w:val="00C013B3"/>
    <w:rsid w:val="00C0244A"/>
    <w:rsid w:val="00C140D1"/>
    <w:rsid w:val="00C2084A"/>
    <w:rsid w:val="00C2667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83F14"/>
    <w:rsid w:val="00E857EB"/>
    <w:rsid w:val="00E96E81"/>
    <w:rsid w:val="00EA25C1"/>
    <w:rsid w:val="00EC1CAB"/>
    <w:rsid w:val="00ED3C0C"/>
    <w:rsid w:val="00ED47AC"/>
    <w:rsid w:val="00F05C60"/>
    <w:rsid w:val="00F14F7B"/>
    <w:rsid w:val="00F30CA7"/>
    <w:rsid w:val="00F31041"/>
    <w:rsid w:val="00F3536E"/>
    <w:rsid w:val="00F41322"/>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550511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15109096">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49e37d0b-f06a-4d88-b258-10aef42a9637/DOL%20overtime%20approps%20letter%20-%20Blunt.pdf"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http://www.heller.senate.gov/public/_cache/files/c39f118c-a114-42b8-8450-1beeff0950d5/DOL%20Overtime%20Rule.pdf"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be6900e2-2aa7-4d2f-b634-d9ccc996c9f7/DOL%20follow%20up%20letter%2003-17-16.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12</cp:revision>
  <cp:lastPrinted>2016-05-18T17:05:00Z</cp:lastPrinted>
  <dcterms:created xsi:type="dcterms:W3CDTF">2016-05-18T13:32:00Z</dcterms:created>
  <dcterms:modified xsi:type="dcterms:W3CDTF">2016-05-18T18:01:00Z</dcterms:modified>
</cp:coreProperties>
</file>