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E1" w:rsidRDefault="005B7879">
      <w:r>
        <w:t xml:space="preserve">Senator Heller has </w:t>
      </w:r>
      <w:r w:rsidR="00A80F8D">
        <w:t xml:space="preserve">and continues to work </w:t>
      </w:r>
      <w:proofErr w:type="gramStart"/>
      <w:r>
        <w:t>with a</w:t>
      </w:r>
      <w:r w:rsidR="00A80F8D">
        <w:t xml:space="preserve"> number groups</w:t>
      </w:r>
      <w:proofErr w:type="gramEnd"/>
      <w:r w:rsidR="00A80F8D">
        <w:t>, including the PPA,</w:t>
      </w:r>
      <w:r>
        <w:t xml:space="preserve"> to find a workable solution to address internet gaming in a way </w:t>
      </w:r>
      <w:bookmarkStart w:id="0" w:name="_GoBack"/>
      <w:bookmarkEnd w:id="0"/>
      <w:r>
        <w:t>that</w:t>
      </w:r>
      <w:r w:rsidR="00A80F8D">
        <w:t xml:space="preserve"> benefits</w:t>
      </w:r>
      <w:r>
        <w:t xml:space="preserve"> Nevada.   </w:t>
      </w:r>
      <w:r w:rsidR="00001BEC">
        <w:t xml:space="preserve">  </w:t>
      </w:r>
    </w:p>
    <w:sectPr w:rsidR="00F9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EC"/>
    <w:rsid w:val="00001BEC"/>
    <w:rsid w:val="005B7879"/>
    <w:rsid w:val="00A80F8D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2011-06-28T21:05:00Z</cp:lastPrinted>
  <dcterms:created xsi:type="dcterms:W3CDTF">2011-06-28T20:37:00Z</dcterms:created>
  <dcterms:modified xsi:type="dcterms:W3CDTF">2011-06-28T21:14:00Z</dcterms:modified>
</cp:coreProperties>
</file>