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3" w:rsidRDefault="00DF5731">
      <w:r>
        <w:t>“</w:t>
      </w:r>
      <w:r w:rsidR="00631FE3" w:rsidRPr="00794A73">
        <w:t>In Nevada, where mining, ranching, energy production</w:t>
      </w:r>
      <w:r w:rsidR="00631FE3">
        <w:t>,</w:t>
      </w:r>
      <w:r w:rsidR="00631FE3" w:rsidRPr="00794A73">
        <w:t xml:space="preserve"> and outdoor recreation all serve as a central component of our local economy, </w:t>
      </w:r>
      <w:r w:rsidR="00631FE3">
        <w:t xml:space="preserve">a listing of the </w:t>
      </w:r>
      <w:r>
        <w:t>Greater S</w:t>
      </w:r>
      <w:r w:rsidR="00631FE3">
        <w:t xml:space="preserve">age </w:t>
      </w:r>
      <w:r>
        <w:t>G</w:t>
      </w:r>
      <w:r w:rsidR="00631FE3">
        <w:t>rouse would</w:t>
      </w:r>
      <w:r w:rsidR="00631FE3" w:rsidRPr="00794A73">
        <w:t xml:space="preserve"> be devastating</w:t>
      </w:r>
      <w:r w:rsidR="00591F0E">
        <w:t xml:space="preserve">,” said </w:t>
      </w:r>
      <w:r w:rsidR="00591F0E">
        <w:rPr>
          <w:b/>
        </w:rPr>
        <w:t>Senator Dean Heller</w:t>
      </w:r>
      <w:r w:rsidR="00591F0E">
        <w:t xml:space="preserve">. </w:t>
      </w:r>
      <w:r>
        <w:t>“</w:t>
      </w:r>
      <w:r w:rsidR="00631FE3">
        <w:t>Our state has been proactive</w:t>
      </w:r>
      <w:r>
        <w:t xml:space="preserve"> by bringing stakeholders and experts </w:t>
      </w:r>
      <w:r w:rsidR="00591F0E">
        <w:t xml:space="preserve">together on a management plan </w:t>
      </w:r>
      <w:r>
        <w:t>to</w:t>
      </w:r>
      <w:r w:rsidR="00631FE3">
        <w:t xml:space="preserve"> conserve </w:t>
      </w:r>
      <w:r>
        <w:t xml:space="preserve">key habitat and reduce threats to the </w:t>
      </w:r>
      <w:r w:rsidR="00591F0E">
        <w:t>Greater Sage Grouse. No doubt, w</w:t>
      </w:r>
      <w:r w:rsidR="00631FE3" w:rsidRPr="00794A73">
        <w:t>i</w:t>
      </w:r>
      <w:r w:rsidR="00631FE3">
        <w:t>th a chance to prove success</w:t>
      </w:r>
      <w:r w:rsidR="00591F0E">
        <w:t xml:space="preserve"> at the state level</w:t>
      </w:r>
      <w:bookmarkStart w:id="0" w:name="_GoBack"/>
      <w:bookmarkEnd w:id="0"/>
      <w:r w:rsidR="00631FE3">
        <w:t>, I’m confident Nevada and the other ten</w:t>
      </w:r>
      <w:r w:rsidR="00631FE3" w:rsidRPr="00794A73">
        <w:t xml:space="preserve"> western states </w:t>
      </w:r>
      <w:r>
        <w:t>will</w:t>
      </w:r>
      <w:r w:rsidR="00631FE3" w:rsidRPr="00794A73">
        <w:t xml:space="preserve"> </w:t>
      </w:r>
      <w:r w:rsidR="00631FE3">
        <w:t>yield results</w:t>
      </w:r>
      <w:r w:rsidR="00631FE3" w:rsidRPr="00794A73">
        <w:t xml:space="preserve"> </w:t>
      </w:r>
      <w:r w:rsidR="00631FE3">
        <w:t xml:space="preserve">while </w:t>
      </w:r>
      <w:r>
        <w:t xml:space="preserve">at the same time </w:t>
      </w:r>
      <w:r w:rsidR="00631FE3">
        <w:t>maintain our western way of life</w:t>
      </w:r>
      <w:r w:rsidR="00631FE3" w:rsidRPr="00794A73">
        <w:t>.</w:t>
      </w:r>
      <w:r>
        <w:t>”</w:t>
      </w:r>
      <w:r w:rsidR="00631FE3" w:rsidRPr="00794A73">
        <w:t xml:space="preserve">  </w:t>
      </w:r>
    </w:p>
    <w:sectPr w:rsidR="0063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E3"/>
    <w:rsid w:val="00591F0E"/>
    <w:rsid w:val="00631FE3"/>
    <w:rsid w:val="009E01DD"/>
    <w:rsid w:val="00D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515D6-7E91-4DA0-9C99-933D7F1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1</cp:revision>
  <dcterms:created xsi:type="dcterms:W3CDTF">2015-06-04T14:27:00Z</dcterms:created>
  <dcterms:modified xsi:type="dcterms:W3CDTF">2015-06-04T14:54:00Z</dcterms:modified>
</cp:coreProperties>
</file>