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B0819" w:rsidTr="007C183C">
        <w:tc>
          <w:tcPr>
            <w:tcW w:w="9270" w:type="dxa"/>
          </w:tcPr>
          <w:p w:rsidR="003B0819" w:rsidRDefault="003B0819" w:rsidP="00B42689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2BF98FD" wp14:editId="4B5CF05C">
                  <wp:extent cx="1314450" cy="1314450"/>
                  <wp:effectExtent l="0" t="0" r="0" b="0"/>
                  <wp:docPr id="2" name="Picture 2" descr="http://upload.wikimedia.org/wikipedia/commons/thumb/7/74/US-Senate-UnofficialAltGreatSeal.svg/2000px-US-Senate-UnofficialAltGreat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7/74/US-Senate-UnofficialAltGreatSeal.svg/2000px-US-Senate-UnofficialAltGreat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9"/>
              <w:gridCol w:w="5591"/>
            </w:tblGrid>
            <w:tr w:rsidR="007C183C" w:rsidRPr="00EA6CBB" w:rsidTr="00B42689">
              <w:tc>
                <w:tcPr>
                  <w:tcW w:w="3589" w:type="dxa"/>
                </w:tcPr>
                <w:p w:rsidR="007C183C" w:rsidRPr="00EA6CBB" w:rsidRDefault="007C183C" w:rsidP="007C183C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591" w:type="dxa"/>
                </w:tcPr>
                <w:p w:rsidR="007C183C" w:rsidRPr="00EA6CBB" w:rsidRDefault="007C183C" w:rsidP="007C183C">
                  <w:pPr>
                    <w:jc w:val="right"/>
                    <w:rPr>
                      <w:b/>
                    </w:rPr>
                  </w:pPr>
                  <w:r w:rsidRPr="006D0E64">
                    <w:rPr>
                      <w:b/>
                    </w:rPr>
                    <w:t xml:space="preserve">Contacts: </w:t>
                  </w:r>
                </w:p>
              </w:tc>
            </w:tr>
            <w:tr w:rsidR="007C183C" w:rsidRPr="00EA6CBB" w:rsidTr="00B42689">
              <w:tc>
                <w:tcPr>
                  <w:tcW w:w="3589" w:type="dxa"/>
                </w:tcPr>
                <w:p w:rsidR="007C183C" w:rsidRPr="00EA6CBB" w:rsidRDefault="00E64CB6" w:rsidP="007C183C">
                  <w:pPr>
                    <w:rPr>
                      <w:b/>
                    </w:rPr>
                  </w:pPr>
                  <w:r>
                    <w:t xml:space="preserve">April </w:t>
                  </w:r>
                  <w:r w:rsidR="00D26BF2">
                    <w:t>2</w:t>
                  </w:r>
                  <w:r>
                    <w:t>5</w:t>
                  </w:r>
                  <w:r w:rsidR="007C183C" w:rsidRPr="00E46158">
                    <w:t>, 2017</w:t>
                  </w:r>
                </w:p>
              </w:tc>
              <w:tc>
                <w:tcPr>
                  <w:tcW w:w="5591" w:type="dxa"/>
                </w:tcPr>
                <w:p w:rsidR="00F271C0" w:rsidRDefault="00D24D1C" w:rsidP="00F271C0">
                  <w:pPr>
                    <w:jc w:val="right"/>
                  </w:pPr>
                  <w:hyperlink r:id="rId7" w:history="1">
                    <w:r w:rsidR="00F271C0" w:rsidRPr="00541C1D">
                      <w:rPr>
                        <w:rStyle w:val="Hyperlink"/>
                      </w:rPr>
                      <w:t>Megan Taylor</w:t>
                    </w:r>
                  </w:hyperlink>
                  <w:r w:rsidR="00F271C0">
                    <w:t xml:space="preserve"> </w:t>
                  </w:r>
                  <w:r w:rsidR="00F271C0" w:rsidRPr="006D0E64">
                    <w:t>202-224-6244</w:t>
                  </w:r>
                  <w:r w:rsidR="00F271C0">
                    <w:t xml:space="preserve"> (Heller)</w:t>
                  </w:r>
                </w:p>
                <w:p w:rsidR="007C183C" w:rsidRPr="00892A79" w:rsidRDefault="0028411E" w:rsidP="00E64CB6">
                  <w:r>
                    <w:t xml:space="preserve">                              </w:t>
                  </w:r>
                </w:p>
              </w:tc>
            </w:tr>
            <w:tr w:rsidR="003B0819" w:rsidRPr="00EA6CBB" w:rsidTr="00B42689">
              <w:tc>
                <w:tcPr>
                  <w:tcW w:w="3589" w:type="dxa"/>
                </w:tcPr>
                <w:p w:rsidR="003B0819" w:rsidRDefault="003B0819" w:rsidP="00B42689"/>
              </w:tc>
              <w:tc>
                <w:tcPr>
                  <w:tcW w:w="5591" w:type="dxa"/>
                </w:tcPr>
                <w:p w:rsidR="003B0819" w:rsidRPr="00EA6CBB" w:rsidRDefault="003B0819" w:rsidP="00B42689"/>
              </w:tc>
            </w:tr>
          </w:tbl>
          <w:p w:rsidR="00D24D1C" w:rsidRDefault="00D24D1C" w:rsidP="00D24D1C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Heller, Paul </w:t>
            </w:r>
            <w:r>
              <w:rPr>
                <w:b/>
                <w:bCs/>
                <w:sz w:val="36"/>
                <w:szCs w:val="36"/>
              </w:rPr>
              <w:t xml:space="preserve">Introduce </w:t>
            </w:r>
            <w:r>
              <w:rPr>
                <w:b/>
                <w:bCs/>
                <w:color w:val="000000"/>
                <w:sz w:val="36"/>
                <w:szCs w:val="36"/>
              </w:rPr>
              <w:t>the Endangered Species Management Self-Determination Act</w:t>
            </w:r>
          </w:p>
          <w:p w:rsidR="00D24D1C" w:rsidRDefault="00D24D1C" w:rsidP="00D24D1C">
            <w:pPr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24D1C" w:rsidRDefault="00D24D1C" w:rsidP="00D24D1C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Washington, D.C. –</w:t>
            </w:r>
            <w:r>
              <w:rPr>
                <w:color w:val="000000"/>
              </w:rPr>
              <w:t xml:space="preserve"> Today, U.S. Senators Dean Heller (R-NV) and Rand Paul (R-KY) reintroduced the Endangered Species Management Self-Determination Act to restore power to states to manage endangered and </w:t>
            </w:r>
            <w:r>
              <w:t xml:space="preserve">threatened species found only within their borders. Representative Blaine </w:t>
            </w:r>
            <w:proofErr w:type="spellStart"/>
            <w:r>
              <w:t>Luetkemeyer</w:t>
            </w:r>
            <w:proofErr w:type="spellEnd"/>
            <w:r>
              <w:t xml:space="preserve"> (R-MO) has introduced a companion bill in the U.S. House. </w:t>
            </w:r>
          </w:p>
          <w:p w:rsidR="00D24D1C" w:rsidRDefault="00D24D1C" w:rsidP="00D24D1C">
            <w:r>
              <w:t> </w:t>
            </w:r>
          </w:p>
          <w:p w:rsidR="00D24D1C" w:rsidRDefault="00D24D1C" w:rsidP="00D24D1C">
            <w:pPr>
              <w:rPr>
                <w:color w:val="000000"/>
              </w:rPr>
            </w:pPr>
            <w:r>
              <w:t xml:space="preserve">The bill also requires congressional approval before a species could be listed as endangered or threatened </w:t>
            </w:r>
            <w:r>
              <w:t>and provides</w:t>
            </w:r>
            <w:r>
              <w:t xml:space="preserve"> enhanced protection for individual private property rights</w:t>
            </w:r>
            <w:r>
              <w:rPr>
                <w:color w:val="1F497D"/>
              </w:rPr>
              <w:t>.</w:t>
            </w:r>
          </w:p>
          <w:p w:rsidR="00D24D1C" w:rsidRDefault="00D24D1C" w:rsidP="00D24D1C">
            <w:pPr>
              <w:rPr>
                <w:color w:val="000000"/>
              </w:rPr>
            </w:pPr>
          </w:p>
          <w:p w:rsidR="00D24D1C" w:rsidRDefault="00D24D1C" w:rsidP="00D24D1C">
            <w:pPr>
              <w:rPr>
                <w:color w:val="000000"/>
              </w:rPr>
            </w:pPr>
            <w:r>
              <w:rPr>
                <w:color w:val="000000"/>
              </w:rPr>
              <w:t xml:space="preserve">“Like all Nevadans, I know how important it is that we be good stewards of wildlife and their habitats,” </w:t>
            </w:r>
            <w:r>
              <w:rPr>
                <w:b/>
                <w:bCs/>
                <w:color w:val="000000"/>
              </w:rPr>
              <w:t>said Heller</w:t>
            </w:r>
            <w:r>
              <w:rPr>
                <w:color w:val="000000"/>
              </w:rPr>
              <w:t>. “That’s why I’ve been working with Governor Sandoval and the Nevada delegation to prevent the listing of the sage grouse in order to protect both the bird and Nevada’s economy. Nevadans – not Washington bureaucrats – know how to best protect the sage grouse, and the Endangered Species Management Self-Determination Act affirms that.”</w:t>
            </w:r>
          </w:p>
          <w:p w:rsidR="00D24D1C" w:rsidRDefault="00D24D1C" w:rsidP="00D24D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24D1C" w:rsidRDefault="00D24D1C" w:rsidP="00D24D1C">
            <w:pPr>
              <w:rPr>
                <w:color w:val="000000"/>
              </w:rPr>
            </w:pPr>
            <w:r>
              <w:rPr>
                <w:color w:val="000000"/>
              </w:rPr>
              <w:t xml:space="preserve">"We can better protect endangered species by empowering state leaders to implement a strategy more tailored to their specific circumstances,” </w:t>
            </w:r>
            <w:r>
              <w:rPr>
                <w:b/>
                <w:bCs/>
                <w:color w:val="000000"/>
              </w:rPr>
              <w:t>said Paul</w:t>
            </w:r>
            <w:r>
              <w:rPr>
                <w:color w:val="000000"/>
              </w:rPr>
              <w:t xml:space="preserve">. “Instead of continuing Washington’s ‘one-size-fits-all’ approach to regulation, this bill puts local needs first and guards against bureaucratic overreach.” </w:t>
            </w:r>
          </w:p>
          <w:p w:rsidR="00D24D1C" w:rsidRDefault="00D24D1C" w:rsidP="00D24D1C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D24D1C" w:rsidRDefault="00D24D1C" w:rsidP="00D24D1C">
            <w:pPr>
              <w:rPr>
                <w:color w:val="000000"/>
              </w:rPr>
            </w:pPr>
            <w:r>
              <w:rPr>
                <w:color w:val="000000"/>
              </w:rPr>
              <w:t xml:space="preserve">You can find a one-page summary of the bill </w:t>
            </w:r>
            <w:hyperlink r:id="rId8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00"/>
              </w:rPr>
              <w:t>, and you can read it in its entirety</w:t>
            </w:r>
            <w:r>
              <w:rPr>
                <w:rStyle w:val="apple-converted-space"/>
                <w:color w:val="000000"/>
              </w:rPr>
              <w:t> </w:t>
            </w:r>
            <w:hyperlink r:id="rId9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00"/>
              </w:rPr>
              <w:t>.</w:t>
            </w:r>
          </w:p>
          <w:p w:rsidR="00D24D1C" w:rsidRDefault="00D24D1C" w:rsidP="00D24D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24D1C" w:rsidRDefault="00D24D1C" w:rsidP="00D2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:rsidR="00E64CB6" w:rsidRPr="00E64CB6" w:rsidRDefault="00E64CB6" w:rsidP="00E64CB6">
            <w:pPr>
              <w:pStyle w:val="wordsection1"/>
            </w:pPr>
          </w:p>
          <w:p w:rsidR="003B0819" w:rsidRDefault="003B0819" w:rsidP="00B42689">
            <w:pPr>
              <w:jc w:val="center"/>
            </w:pPr>
          </w:p>
          <w:p w:rsidR="003B0819" w:rsidRPr="0033010E" w:rsidRDefault="003B0819" w:rsidP="00B4268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77DDA14" wp14:editId="4224173E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D9C8787" wp14:editId="7908365B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B1A4C0D" wp14:editId="4AE46677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19" w:rsidRDefault="003B0819" w:rsidP="00B42689">
            <w:pPr>
              <w:rPr>
                <w:rFonts w:ascii="Georgia" w:hAnsi="Georgia"/>
                <w:b/>
              </w:rPr>
            </w:pPr>
          </w:p>
        </w:tc>
      </w:tr>
    </w:tbl>
    <w:p w:rsidR="003B0819" w:rsidRDefault="003B0819" w:rsidP="003B0819"/>
    <w:bookmarkEnd w:id="0"/>
    <w:p w:rsidR="005A4F60" w:rsidRDefault="005A4F60"/>
    <w:sectPr w:rsidR="005A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D85"/>
    <w:multiLevelType w:val="hybridMultilevel"/>
    <w:tmpl w:val="A5C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7A7"/>
    <w:multiLevelType w:val="hybridMultilevel"/>
    <w:tmpl w:val="5D4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03953"/>
    <w:multiLevelType w:val="hybridMultilevel"/>
    <w:tmpl w:val="AC9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9"/>
    <w:rsid w:val="00077D17"/>
    <w:rsid w:val="00102D68"/>
    <w:rsid w:val="001816DA"/>
    <w:rsid w:val="001B6D34"/>
    <w:rsid w:val="00216ADA"/>
    <w:rsid w:val="00281E26"/>
    <w:rsid w:val="0028411E"/>
    <w:rsid w:val="00346595"/>
    <w:rsid w:val="003B0819"/>
    <w:rsid w:val="003B7299"/>
    <w:rsid w:val="003C61C9"/>
    <w:rsid w:val="00496184"/>
    <w:rsid w:val="004E5F67"/>
    <w:rsid w:val="005630A8"/>
    <w:rsid w:val="005A4F60"/>
    <w:rsid w:val="0065238A"/>
    <w:rsid w:val="006C0C14"/>
    <w:rsid w:val="007C183C"/>
    <w:rsid w:val="007D2A20"/>
    <w:rsid w:val="00892A79"/>
    <w:rsid w:val="00BE4DA3"/>
    <w:rsid w:val="00BF4867"/>
    <w:rsid w:val="00C5045C"/>
    <w:rsid w:val="00D24D1C"/>
    <w:rsid w:val="00D26BF2"/>
    <w:rsid w:val="00E64CB6"/>
    <w:rsid w:val="00E913CF"/>
    <w:rsid w:val="00ED5463"/>
    <w:rsid w:val="00F271C0"/>
    <w:rsid w:val="00FC7CE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2D5F0-5C40-471E-B0CB-9315263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1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19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1C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71C0"/>
    <w:rPr>
      <w:b/>
      <w:bCs/>
    </w:rPr>
  </w:style>
  <w:style w:type="paragraph" w:customStyle="1" w:styleId="wordsection1">
    <w:name w:val="wordsection1"/>
    <w:basedOn w:val="Normal"/>
    <w:rsid w:val="00E64CB6"/>
    <w:rPr>
      <w:rFonts w:eastAsiaTheme="minorHAnsi"/>
      <w:lang w:bidi="he-IL"/>
    </w:rPr>
  </w:style>
  <w:style w:type="character" w:customStyle="1" w:styleId="apple-converted-space">
    <w:name w:val="apple-converted-space"/>
    <w:basedOn w:val="DefaultParagraphFont"/>
    <w:rsid w:val="00D2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ul.senate.gov/imo/media/doc/ESMSDAInfo.pdf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_Taylor@heller.senate.gov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3.png@01D087F1.54D5F30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ul.senate.gov/imo/media/doc/ESMSDA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Garrett, Pat (Heller)</cp:lastModifiedBy>
  <cp:revision>41</cp:revision>
  <cp:lastPrinted>2017-04-03T16:52:00Z</cp:lastPrinted>
  <dcterms:created xsi:type="dcterms:W3CDTF">2017-03-16T17:50:00Z</dcterms:created>
  <dcterms:modified xsi:type="dcterms:W3CDTF">2017-04-25T21:46:00Z</dcterms:modified>
</cp:coreProperties>
</file>