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FE0DDA">
        <w:tc>
          <w:tcPr>
            <w:tcW w:w="9270"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0"/>
              <w:gridCol w:w="5260"/>
            </w:tblGrid>
            <w:tr w:rsidR="0057797F" w:rsidRPr="00EA6CBB" w:rsidTr="0093076C">
              <w:tc>
                <w:tcPr>
                  <w:tcW w:w="3910" w:type="dxa"/>
                </w:tcPr>
                <w:p w:rsidR="0057797F" w:rsidRPr="00EA6CBB" w:rsidRDefault="0066285F" w:rsidP="0057797F">
                  <w:pPr>
                    <w:rPr>
                      <w:b/>
                    </w:rPr>
                  </w:pPr>
                  <w:r w:rsidRPr="00EA6CBB">
                    <w:rPr>
                      <w:b/>
                    </w:rPr>
                    <w:t>For Immediate Release:</w:t>
                  </w:r>
                </w:p>
              </w:tc>
              <w:tc>
                <w:tcPr>
                  <w:tcW w:w="5260" w:type="dxa"/>
                </w:tcPr>
                <w:p w:rsidR="0057797F" w:rsidRPr="00EA6CBB" w:rsidRDefault="0066285F" w:rsidP="00F81569">
                  <w:pPr>
                    <w:jc w:val="right"/>
                    <w:rPr>
                      <w:b/>
                    </w:rPr>
                  </w:pPr>
                  <w:r w:rsidRPr="00EA6CBB">
                    <w:rPr>
                      <w:b/>
                    </w:rPr>
                    <w:t xml:space="preserve">Contact: </w:t>
                  </w:r>
                  <w:hyperlink r:id="rId6" w:history="1">
                    <w:r w:rsidR="00813143">
                      <w:rPr>
                        <w:rStyle w:val="Hyperlink"/>
                      </w:rPr>
                      <w:t>Neal Patel</w:t>
                    </w:r>
                  </w:hyperlink>
                  <w:r w:rsidR="00F81569">
                    <w:t xml:space="preserve"> </w:t>
                  </w:r>
                  <w:r w:rsidR="00F81569" w:rsidRPr="00EA6CBB">
                    <w:t>202-224-6244</w:t>
                  </w:r>
                </w:p>
              </w:tc>
            </w:tr>
            <w:tr w:rsidR="00F81569" w:rsidRPr="00EA6CBB" w:rsidTr="0093076C">
              <w:trPr>
                <w:gridAfter w:val="1"/>
                <w:wAfter w:w="5260" w:type="dxa"/>
              </w:trPr>
              <w:tc>
                <w:tcPr>
                  <w:tcW w:w="3910" w:type="dxa"/>
                </w:tcPr>
                <w:p w:rsidR="00F81569" w:rsidRPr="00EA6CBB" w:rsidRDefault="006665C1" w:rsidP="00C772DC">
                  <w:pPr>
                    <w:rPr>
                      <w:b/>
                    </w:rPr>
                  </w:pPr>
                  <w:r>
                    <w:t>September 17</w:t>
                  </w:r>
                  <w:r w:rsidR="00F81569" w:rsidRPr="00EA6CBB">
                    <w:t>, 2015</w:t>
                  </w:r>
                </w:p>
              </w:tc>
            </w:tr>
          </w:tbl>
          <w:p w:rsidR="00FE0DDA" w:rsidRPr="0090325D" w:rsidRDefault="00F81569" w:rsidP="0090325D">
            <w:pPr>
              <w:pStyle w:val="NormalWeb"/>
              <w:spacing w:after="0" w:afterAutospacing="0"/>
              <w:jc w:val="center"/>
              <w:rPr>
                <w:b/>
                <w:bCs/>
                <w:sz w:val="36"/>
                <w:szCs w:val="36"/>
              </w:rPr>
            </w:pPr>
            <w:r>
              <w:rPr>
                <w:b/>
                <w:bCs/>
                <w:sz w:val="36"/>
                <w:szCs w:val="36"/>
              </w:rPr>
              <w:t>Heller</w:t>
            </w:r>
            <w:r w:rsidR="007F7E9D">
              <w:rPr>
                <w:b/>
                <w:bCs/>
                <w:sz w:val="36"/>
                <w:szCs w:val="36"/>
              </w:rPr>
              <w:t xml:space="preserve">, </w:t>
            </w:r>
            <w:r w:rsidR="009E2E62">
              <w:rPr>
                <w:b/>
                <w:bCs/>
                <w:sz w:val="36"/>
                <w:szCs w:val="36"/>
              </w:rPr>
              <w:t xml:space="preserve">Heinrich, and Courtney Join to </w:t>
            </w:r>
            <w:r w:rsidR="00076C75">
              <w:rPr>
                <w:b/>
                <w:bCs/>
                <w:sz w:val="36"/>
                <w:szCs w:val="36"/>
              </w:rPr>
              <w:br/>
            </w:r>
            <w:r w:rsidR="00577F51">
              <w:rPr>
                <w:b/>
                <w:bCs/>
                <w:sz w:val="36"/>
                <w:szCs w:val="36"/>
              </w:rPr>
              <w:t>Repeal “Cadillac Tax”</w:t>
            </w:r>
          </w:p>
          <w:p w:rsidR="00FE0DDA" w:rsidRPr="00577F51" w:rsidRDefault="00FE0DDA" w:rsidP="00577F51">
            <w:pPr>
              <w:pStyle w:val="NormalWeb"/>
              <w:spacing w:before="0" w:beforeAutospacing="0" w:after="0" w:afterAutospacing="0"/>
              <w:jc w:val="center"/>
              <w:rPr>
                <w:bCs/>
                <w:i/>
              </w:rPr>
            </w:pPr>
          </w:p>
          <w:p w:rsidR="00913555" w:rsidRDefault="006E7962" w:rsidP="00B55749">
            <w:pPr>
              <w:pStyle w:val="NormalWeb"/>
              <w:spacing w:before="0" w:beforeAutospacing="0" w:after="0" w:afterAutospacing="0"/>
            </w:pPr>
            <w:r w:rsidRPr="006E7962">
              <w:rPr>
                <w:b/>
                <w:bCs/>
              </w:rPr>
              <w:t>(Washington, DC) </w:t>
            </w:r>
            <w:r w:rsidRPr="006E7962">
              <w:t>–</w:t>
            </w:r>
            <w:r w:rsidRPr="006E7962">
              <w:rPr>
                <w:sz w:val="32"/>
                <w:szCs w:val="32"/>
              </w:rPr>
              <w:t> </w:t>
            </w:r>
            <w:r w:rsidR="00577F51" w:rsidRPr="00577F51">
              <w:rPr>
                <w:szCs w:val="32"/>
              </w:rPr>
              <w:t>Today,</w:t>
            </w:r>
            <w:r w:rsidR="00577F51">
              <w:rPr>
                <w:sz w:val="32"/>
                <w:szCs w:val="32"/>
              </w:rPr>
              <w:t xml:space="preserve"> </w:t>
            </w:r>
            <w:r w:rsidR="00F81569" w:rsidRPr="00F81569">
              <w:rPr>
                <w:szCs w:val="32"/>
              </w:rPr>
              <w:t>U</w:t>
            </w:r>
            <w:r w:rsidR="00F81569">
              <w:t>.S. Senator</w:t>
            </w:r>
            <w:r w:rsidR="009E2E62">
              <w:t>s</w:t>
            </w:r>
            <w:r w:rsidR="00F81569">
              <w:t xml:space="preserve"> Dean Heller </w:t>
            </w:r>
            <w:r w:rsidR="00577F51">
              <w:t>(R-NV)</w:t>
            </w:r>
            <w:r w:rsidR="00AA4CDD">
              <w:t xml:space="preserve"> and</w:t>
            </w:r>
            <w:r w:rsidR="009E2E62">
              <w:t xml:space="preserve"> Martin Heinrich (D-NM) introduced </w:t>
            </w:r>
            <w:hyperlink r:id="rId7" w:history="1">
              <w:r w:rsidR="009E2E62" w:rsidRPr="00465B63">
                <w:rPr>
                  <w:rStyle w:val="Hyperlink"/>
                </w:rPr>
                <w:t xml:space="preserve">bipartisan legislation to </w:t>
              </w:r>
              <w:r w:rsidR="00710682" w:rsidRPr="00465B63">
                <w:rPr>
                  <w:rStyle w:val="Hyperlink"/>
                </w:rPr>
                <w:t xml:space="preserve">fully </w:t>
              </w:r>
              <w:r w:rsidR="009E2E62" w:rsidRPr="00465B63">
                <w:rPr>
                  <w:rStyle w:val="Hyperlink"/>
                </w:rPr>
                <w:t>repeal a provision in the Affordable Care Act (ACA) known as the “Cadillac Tax”</w:t>
              </w:r>
            </w:hyperlink>
            <w:bookmarkStart w:id="0" w:name="_GoBack"/>
            <w:bookmarkEnd w:id="0"/>
            <w:r w:rsidR="009E2E62">
              <w:t xml:space="preserve"> which taxes high-cost health insurance plans. The two Senators </w:t>
            </w:r>
            <w:r w:rsidR="00ED795F">
              <w:t>introduced</w:t>
            </w:r>
            <w:r w:rsidR="009E2E62">
              <w:t xml:space="preserve"> a Senate companion to U.S. </w:t>
            </w:r>
            <w:r w:rsidR="00710682">
              <w:t>Congressman</w:t>
            </w:r>
            <w:r w:rsidR="009E2E62">
              <w:t xml:space="preserve"> Joe Courtney’s (D-CT02) House legislation. Beginning in 2018, t</w:t>
            </w:r>
            <w:r w:rsidR="00D5156F">
              <w:t xml:space="preserve">he “Cadillac Tax” would tax </w:t>
            </w:r>
            <w:r w:rsidR="00577F51">
              <w:t xml:space="preserve">employers whose health </w:t>
            </w:r>
            <w:r w:rsidR="00AA4CDD">
              <w:t>insurance</w:t>
            </w:r>
            <w:r w:rsidR="00577F51">
              <w:t xml:space="preserve"> plans cost more than $10,200 a year for individuals and $27,450 a year for families</w:t>
            </w:r>
            <w:r w:rsidR="00D5156F">
              <w:t xml:space="preserve"> </w:t>
            </w:r>
            <w:r w:rsidR="00913555">
              <w:t>at 40 percent of the cost above those limits</w:t>
            </w:r>
            <w:r w:rsidR="006370F8">
              <w:t>.</w:t>
            </w:r>
            <w:r w:rsidR="00913555">
              <w:t xml:space="preserve"> Following introduction, </w:t>
            </w:r>
            <w:r w:rsidR="00AA4CDD">
              <w:t xml:space="preserve">the </w:t>
            </w:r>
            <w:r w:rsidR="009E2E62">
              <w:t xml:space="preserve">U.S. </w:t>
            </w:r>
            <w:r w:rsidR="00913555">
              <w:t>Senator</w:t>
            </w:r>
            <w:r w:rsidR="00AA4CDD">
              <w:t>s</w:t>
            </w:r>
            <w:r w:rsidR="009E2E62">
              <w:t xml:space="preserve"> and Congressman</w:t>
            </w:r>
            <w:r w:rsidR="00AA4CDD">
              <w:t xml:space="preserve"> issued the</w:t>
            </w:r>
            <w:r w:rsidR="00913555">
              <w:t>s</w:t>
            </w:r>
            <w:r w:rsidR="00AA4CDD">
              <w:t>e</w:t>
            </w:r>
            <w:r w:rsidR="00913555">
              <w:t xml:space="preserve"> statement</w:t>
            </w:r>
            <w:r w:rsidR="00AA4CDD">
              <w:t>s</w:t>
            </w:r>
            <w:r w:rsidR="00913555">
              <w:t>:</w:t>
            </w:r>
          </w:p>
          <w:p w:rsidR="00132D9C" w:rsidRDefault="00132D9C" w:rsidP="00FE0DDA">
            <w:pPr>
              <w:pStyle w:val="NormalWeb"/>
              <w:spacing w:before="0" w:beforeAutospacing="0" w:after="0" w:afterAutospacing="0"/>
            </w:pPr>
          </w:p>
          <w:p w:rsidR="00913555" w:rsidRDefault="00F81569" w:rsidP="00F81569">
            <w:r w:rsidRPr="00F81569">
              <w:t>“</w:t>
            </w:r>
            <w:r w:rsidR="00913555" w:rsidRPr="00913555">
              <w:t xml:space="preserve">The reality is </w:t>
            </w:r>
            <w:r w:rsidR="00710682">
              <w:t>that in 2018,</w:t>
            </w:r>
            <w:r w:rsidR="00913555" w:rsidRPr="00913555">
              <w:t xml:space="preserve"> </w:t>
            </w:r>
            <w:r w:rsidR="00710682">
              <w:t>middle-class Americans will face a</w:t>
            </w:r>
            <w:r w:rsidR="00FD45E7">
              <w:t xml:space="preserve"> costly </w:t>
            </w:r>
            <w:r w:rsidR="00710682">
              <w:t xml:space="preserve">healthcare </w:t>
            </w:r>
            <w:r w:rsidR="00FD45E7">
              <w:t>tax, the ‘Cadillac Tax.’</w:t>
            </w:r>
            <w:r w:rsidR="00D5156F">
              <w:t xml:space="preserve"> </w:t>
            </w:r>
            <w:r w:rsidR="00913188">
              <w:t xml:space="preserve">Imposing a </w:t>
            </w:r>
            <w:r w:rsidR="00CE182E">
              <w:t>devastating</w:t>
            </w:r>
            <w:r w:rsidR="00913188">
              <w:t xml:space="preserve"> tax on</w:t>
            </w:r>
            <w:r w:rsidR="003419AF">
              <w:t xml:space="preserve"> </w:t>
            </w:r>
            <w:r w:rsidR="00CE182E">
              <w:t>the 1.3 million Nevadans receiving employer-sponsored health insurance is a terrible idea. Hardworking Nevadans</w:t>
            </w:r>
            <w:r w:rsidR="00710682">
              <w:t xml:space="preserve"> employed in </w:t>
            </w:r>
            <w:r w:rsidR="00CE182E">
              <w:t>the restaurant and tourism industry, to public employees, to small business owners, and retirees will all face the effects of the ‘Cadillac Tax. This tax will reduce benefits, increase costs of premiums and deductibles, and limit healthcare choices for Nevadans. That’</w:t>
            </w:r>
            <w:r w:rsidR="00FD45E7">
              <w:t>s why it</w:t>
            </w:r>
            <w:r w:rsidR="00CE182E">
              <w:t xml:space="preserve"> must be repealed. I’d like to thank my colleague</w:t>
            </w:r>
            <w:r w:rsidR="009E2E62">
              <w:t xml:space="preserve"> Senator Martin Heinrich and my friend </w:t>
            </w:r>
            <w:r w:rsidR="00CE182E">
              <w:t xml:space="preserve">Congressman Joe Courtney for </w:t>
            </w:r>
            <w:r w:rsidR="009E2E62">
              <w:t>their leadership</w:t>
            </w:r>
            <w:r w:rsidR="00F6104E">
              <w:t xml:space="preserve"> </w:t>
            </w:r>
            <w:r w:rsidR="00710682">
              <w:t>in helping to solve this problem</w:t>
            </w:r>
            <w:r w:rsidR="00CE182E">
              <w:t>. M</w:t>
            </w:r>
            <w:r w:rsidR="00913555" w:rsidRPr="00913555">
              <w:t>y hope is that reasonable Members of Congress on both sides</w:t>
            </w:r>
            <w:r w:rsidR="00CE182E">
              <w:t xml:space="preserve"> of the aisle</w:t>
            </w:r>
            <w:r w:rsidR="00AA4CDD">
              <w:t xml:space="preserve"> will join </w:t>
            </w:r>
            <w:r w:rsidR="00CE182E">
              <w:t>us</w:t>
            </w:r>
            <w:r w:rsidR="00F6104E">
              <w:t xml:space="preserve"> in </w:t>
            </w:r>
            <w:r w:rsidR="00CE182E">
              <w:t>this important</w:t>
            </w:r>
            <w:r w:rsidR="00B05439">
              <w:t>, bipartisan</w:t>
            </w:r>
            <w:r w:rsidR="00CE182E">
              <w:t xml:space="preserve"> endeavor to </w:t>
            </w:r>
            <w:r w:rsidR="00710682">
              <w:t>protect middle-class Americans</w:t>
            </w:r>
            <w:r w:rsidR="00FD45E7">
              <w:t>,</w:t>
            </w:r>
            <w:r w:rsidR="00AA4CDD">
              <w:t>”</w:t>
            </w:r>
            <w:r w:rsidR="00FD45E7">
              <w:t xml:space="preserve"> said </w:t>
            </w:r>
            <w:r w:rsidR="00FD45E7" w:rsidRPr="00FD45E7">
              <w:rPr>
                <w:b/>
              </w:rPr>
              <w:t>Senator Dean Heller.</w:t>
            </w:r>
            <w:r w:rsidR="00FD45E7">
              <w:t xml:space="preserve"> </w:t>
            </w:r>
          </w:p>
          <w:p w:rsidR="00167CEB" w:rsidRDefault="00167CEB" w:rsidP="00F81569"/>
          <w:p w:rsidR="00F2388F" w:rsidRPr="00F2388F" w:rsidRDefault="00F2388F" w:rsidP="00F2388F">
            <w:r w:rsidRPr="00F2388F">
              <w:t>“Doing away with this onerous tax on employees’ health coverage before it goes into effect will protect important benefits for workers and ensure businesses and families get a fair deal. I’m proud to join Senator Heller and Congressman Courtney in leading this bipartisan effort to ensure millions of middle-class families who rely on employer-based health care aren’t unfairl</w:t>
            </w:r>
            <w:r>
              <w:t>y penalized because of this tax,</w:t>
            </w:r>
            <w:r w:rsidRPr="00F2388F">
              <w:t>”</w:t>
            </w:r>
            <w:r>
              <w:t xml:space="preserve"> said </w:t>
            </w:r>
            <w:r w:rsidRPr="00F2388F">
              <w:rPr>
                <w:b/>
              </w:rPr>
              <w:t>Senator Martin Heinrich</w:t>
            </w:r>
            <w:r>
              <w:t>.</w:t>
            </w:r>
          </w:p>
          <w:p w:rsidR="00D5156F" w:rsidRPr="00B54B5E" w:rsidRDefault="004B5BD2" w:rsidP="004B5BD2">
            <w:pPr>
              <w:spacing w:before="100" w:beforeAutospacing="1" w:after="100" w:afterAutospacing="1"/>
            </w:pPr>
            <w:r w:rsidRPr="004B5BD2">
              <w:rPr>
                <w:b/>
              </w:rPr>
              <w:t>Congressman Joe Courtney</w:t>
            </w:r>
            <w:r>
              <w:t xml:space="preserve"> added, “</w:t>
            </w:r>
            <w:r>
              <w:rPr>
                <w:rFonts w:ascii="UICTFontTextStyleBody" w:hAnsi="UICTFontTextStyleBody"/>
                <w:color w:val="000000"/>
              </w:rPr>
              <w:t xml:space="preserve">The impacts of the excise tax are becoming clearer as businesses, workers, and municipalities grapple with benefits planning today in advance of the 2018 deadline. Actuaries and experts have concluded that the tax will unfairly target older workers, women, and families in expensive geographic areas—decreasing the quality of their benefits and raising out-of-pocket costs. Since I introduced H.R. 2050 in April, the massive, unified response from business, labor, and health care advocates has shown that this issue has a life of its own, and the opposition to this tax will grow louder as more people understand the extent of its impact.  I am grateful to Senator Heller and Senator </w:t>
            </w:r>
            <w:r>
              <w:rPr>
                <w:rFonts w:ascii="UICTFontTextStyleBody" w:hAnsi="UICTFontTextStyleBody"/>
                <w:color w:val="000000"/>
              </w:rPr>
              <w:lastRenderedPageBreak/>
              <w:t>Heinrich for their leadership in the Senate, and look forward to working together with our colleagues on both sides of the aisle and both sides of the Capitol to push this effort across the finish line.”</w:t>
            </w:r>
          </w:p>
          <w:p w:rsidR="0057797F" w:rsidRPr="00B54B5E" w:rsidRDefault="0057797F" w:rsidP="0057797F">
            <w:pPr>
              <w:jc w:val="center"/>
              <w:rPr>
                <w:color w:val="000000"/>
              </w:rPr>
            </w:pPr>
            <w:r w:rsidRPr="00B54B5E">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UICTFontTextStyle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241E"/>
    <w:multiLevelType w:val="hybridMultilevel"/>
    <w:tmpl w:val="A3BC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451A26"/>
    <w:multiLevelType w:val="hybridMultilevel"/>
    <w:tmpl w:val="CCAC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5B5B"/>
    <w:rsid w:val="000252FB"/>
    <w:rsid w:val="00026DAC"/>
    <w:rsid w:val="00034028"/>
    <w:rsid w:val="0005102B"/>
    <w:rsid w:val="00062FC3"/>
    <w:rsid w:val="000656B9"/>
    <w:rsid w:val="000726A4"/>
    <w:rsid w:val="00076C75"/>
    <w:rsid w:val="00097FA6"/>
    <w:rsid w:val="000B2395"/>
    <w:rsid w:val="000C2D7A"/>
    <w:rsid w:val="000C3916"/>
    <w:rsid w:val="000C43CD"/>
    <w:rsid w:val="000D7D8B"/>
    <w:rsid w:val="000E1E59"/>
    <w:rsid w:val="000E2375"/>
    <w:rsid w:val="000E53A1"/>
    <w:rsid w:val="0010711A"/>
    <w:rsid w:val="00132D9C"/>
    <w:rsid w:val="00147EC3"/>
    <w:rsid w:val="00157D45"/>
    <w:rsid w:val="00167CEB"/>
    <w:rsid w:val="00167E3D"/>
    <w:rsid w:val="00183296"/>
    <w:rsid w:val="001836FD"/>
    <w:rsid w:val="00185064"/>
    <w:rsid w:val="001A1D02"/>
    <w:rsid w:val="001A20FF"/>
    <w:rsid w:val="001B3C09"/>
    <w:rsid w:val="001E791A"/>
    <w:rsid w:val="001E7D2B"/>
    <w:rsid w:val="001F68F1"/>
    <w:rsid w:val="002017CB"/>
    <w:rsid w:val="00202893"/>
    <w:rsid w:val="0021049E"/>
    <w:rsid w:val="00226558"/>
    <w:rsid w:val="00241745"/>
    <w:rsid w:val="002611DC"/>
    <w:rsid w:val="002705E2"/>
    <w:rsid w:val="00283CA4"/>
    <w:rsid w:val="002858C2"/>
    <w:rsid w:val="002918F8"/>
    <w:rsid w:val="002C4349"/>
    <w:rsid w:val="002D09C1"/>
    <w:rsid w:val="002E76FB"/>
    <w:rsid w:val="002F03F7"/>
    <w:rsid w:val="002F5861"/>
    <w:rsid w:val="00304A38"/>
    <w:rsid w:val="00313323"/>
    <w:rsid w:val="0033010E"/>
    <w:rsid w:val="003347A2"/>
    <w:rsid w:val="00341051"/>
    <w:rsid w:val="003419AF"/>
    <w:rsid w:val="00342362"/>
    <w:rsid w:val="00357718"/>
    <w:rsid w:val="00362311"/>
    <w:rsid w:val="0037526E"/>
    <w:rsid w:val="0037625A"/>
    <w:rsid w:val="003A6BAF"/>
    <w:rsid w:val="003B5DDB"/>
    <w:rsid w:val="003C4208"/>
    <w:rsid w:val="003E5F85"/>
    <w:rsid w:val="004138AF"/>
    <w:rsid w:val="00413C3D"/>
    <w:rsid w:val="00425301"/>
    <w:rsid w:val="00443D50"/>
    <w:rsid w:val="00444E1B"/>
    <w:rsid w:val="00446AD2"/>
    <w:rsid w:val="00463D19"/>
    <w:rsid w:val="00465B63"/>
    <w:rsid w:val="004841AF"/>
    <w:rsid w:val="004A3809"/>
    <w:rsid w:val="004B2C96"/>
    <w:rsid w:val="004B5BD2"/>
    <w:rsid w:val="004B6797"/>
    <w:rsid w:val="004D49A5"/>
    <w:rsid w:val="004E0197"/>
    <w:rsid w:val="004E4020"/>
    <w:rsid w:val="004F5BBB"/>
    <w:rsid w:val="004F62B8"/>
    <w:rsid w:val="0051477D"/>
    <w:rsid w:val="00516650"/>
    <w:rsid w:val="0053701B"/>
    <w:rsid w:val="00560007"/>
    <w:rsid w:val="00571696"/>
    <w:rsid w:val="0057797F"/>
    <w:rsid w:val="00577F51"/>
    <w:rsid w:val="00580E98"/>
    <w:rsid w:val="005C0224"/>
    <w:rsid w:val="005D1DB8"/>
    <w:rsid w:val="00601400"/>
    <w:rsid w:val="0061733A"/>
    <w:rsid w:val="00622223"/>
    <w:rsid w:val="006370F8"/>
    <w:rsid w:val="0066285F"/>
    <w:rsid w:val="006640A7"/>
    <w:rsid w:val="006665C1"/>
    <w:rsid w:val="00671297"/>
    <w:rsid w:val="006742C7"/>
    <w:rsid w:val="00676AEF"/>
    <w:rsid w:val="00677078"/>
    <w:rsid w:val="006B6CB6"/>
    <w:rsid w:val="006D3B6A"/>
    <w:rsid w:val="006E1284"/>
    <w:rsid w:val="006E18C2"/>
    <w:rsid w:val="006E674B"/>
    <w:rsid w:val="006E76C1"/>
    <w:rsid w:val="006E7962"/>
    <w:rsid w:val="006F223B"/>
    <w:rsid w:val="006F6268"/>
    <w:rsid w:val="00703EBC"/>
    <w:rsid w:val="00710682"/>
    <w:rsid w:val="0071760C"/>
    <w:rsid w:val="00755C81"/>
    <w:rsid w:val="00756494"/>
    <w:rsid w:val="00762113"/>
    <w:rsid w:val="00762995"/>
    <w:rsid w:val="0077468F"/>
    <w:rsid w:val="00780B54"/>
    <w:rsid w:val="00791380"/>
    <w:rsid w:val="007A265F"/>
    <w:rsid w:val="007D5CFA"/>
    <w:rsid w:val="007E2DDD"/>
    <w:rsid w:val="007E4D43"/>
    <w:rsid w:val="007E4DA9"/>
    <w:rsid w:val="007F7E9D"/>
    <w:rsid w:val="0080185E"/>
    <w:rsid w:val="00804C00"/>
    <w:rsid w:val="00807AB7"/>
    <w:rsid w:val="00813143"/>
    <w:rsid w:val="00827203"/>
    <w:rsid w:val="00862500"/>
    <w:rsid w:val="00870869"/>
    <w:rsid w:val="00871988"/>
    <w:rsid w:val="00881269"/>
    <w:rsid w:val="00896C42"/>
    <w:rsid w:val="008B67FF"/>
    <w:rsid w:val="008C52EE"/>
    <w:rsid w:val="008E4445"/>
    <w:rsid w:val="008F7E41"/>
    <w:rsid w:val="0090325D"/>
    <w:rsid w:val="00903949"/>
    <w:rsid w:val="00913188"/>
    <w:rsid w:val="00913555"/>
    <w:rsid w:val="00913871"/>
    <w:rsid w:val="0093076C"/>
    <w:rsid w:val="009373F8"/>
    <w:rsid w:val="00942615"/>
    <w:rsid w:val="009528E2"/>
    <w:rsid w:val="00987B21"/>
    <w:rsid w:val="00990CAF"/>
    <w:rsid w:val="009938F1"/>
    <w:rsid w:val="009950B1"/>
    <w:rsid w:val="009967C8"/>
    <w:rsid w:val="009A5285"/>
    <w:rsid w:val="009B5E39"/>
    <w:rsid w:val="009C34E4"/>
    <w:rsid w:val="009C5012"/>
    <w:rsid w:val="009E2E62"/>
    <w:rsid w:val="009E4B1E"/>
    <w:rsid w:val="009F32F1"/>
    <w:rsid w:val="00A07833"/>
    <w:rsid w:val="00A134DB"/>
    <w:rsid w:val="00A14410"/>
    <w:rsid w:val="00A220D5"/>
    <w:rsid w:val="00A35860"/>
    <w:rsid w:val="00A5304D"/>
    <w:rsid w:val="00A5703E"/>
    <w:rsid w:val="00A6067B"/>
    <w:rsid w:val="00A643AC"/>
    <w:rsid w:val="00A74C55"/>
    <w:rsid w:val="00A918A4"/>
    <w:rsid w:val="00AA4CDD"/>
    <w:rsid w:val="00AB0D53"/>
    <w:rsid w:val="00AB3831"/>
    <w:rsid w:val="00AB763E"/>
    <w:rsid w:val="00AC3494"/>
    <w:rsid w:val="00AC687B"/>
    <w:rsid w:val="00AD2800"/>
    <w:rsid w:val="00AD6507"/>
    <w:rsid w:val="00AE71E4"/>
    <w:rsid w:val="00AF35BC"/>
    <w:rsid w:val="00AF73F2"/>
    <w:rsid w:val="00B05439"/>
    <w:rsid w:val="00B06D01"/>
    <w:rsid w:val="00B271F2"/>
    <w:rsid w:val="00B42D1D"/>
    <w:rsid w:val="00B47C2F"/>
    <w:rsid w:val="00B5000D"/>
    <w:rsid w:val="00B54B5E"/>
    <w:rsid w:val="00B55749"/>
    <w:rsid w:val="00B75E62"/>
    <w:rsid w:val="00BA51D5"/>
    <w:rsid w:val="00BA783A"/>
    <w:rsid w:val="00BB0C7D"/>
    <w:rsid w:val="00BD0280"/>
    <w:rsid w:val="00BF712C"/>
    <w:rsid w:val="00C013B3"/>
    <w:rsid w:val="00C26677"/>
    <w:rsid w:val="00C42B95"/>
    <w:rsid w:val="00C64C41"/>
    <w:rsid w:val="00C767B7"/>
    <w:rsid w:val="00C772DC"/>
    <w:rsid w:val="00C810A3"/>
    <w:rsid w:val="00C96034"/>
    <w:rsid w:val="00CA5585"/>
    <w:rsid w:val="00CA63A2"/>
    <w:rsid w:val="00CB3BD6"/>
    <w:rsid w:val="00CD4730"/>
    <w:rsid w:val="00CE182E"/>
    <w:rsid w:val="00CE3852"/>
    <w:rsid w:val="00CF177F"/>
    <w:rsid w:val="00D01DD0"/>
    <w:rsid w:val="00D135D0"/>
    <w:rsid w:val="00D14576"/>
    <w:rsid w:val="00D25C24"/>
    <w:rsid w:val="00D266CF"/>
    <w:rsid w:val="00D27611"/>
    <w:rsid w:val="00D35FA5"/>
    <w:rsid w:val="00D5156F"/>
    <w:rsid w:val="00D61922"/>
    <w:rsid w:val="00D93FA0"/>
    <w:rsid w:val="00DA0843"/>
    <w:rsid w:val="00DA1AFE"/>
    <w:rsid w:val="00DA75DA"/>
    <w:rsid w:val="00DB5D06"/>
    <w:rsid w:val="00DC2FC4"/>
    <w:rsid w:val="00DC6456"/>
    <w:rsid w:val="00DE3792"/>
    <w:rsid w:val="00DE6BF4"/>
    <w:rsid w:val="00E04733"/>
    <w:rsid w:val="00E10C75"/>
    <w:rsid w:val="00E1448D"/>
    <w:rsid w:val="00E32DE4"/>
    <w:rsid w:val="00E37EC2"/>
    <w:rsid w:val="00E42A79"/>
    <w:rsid w:val="00E462EF"/>
    <w:rsid w:val="00E5093D"/>
    <w:rsid w:val="00E62E5B"/>
    <w:rsid w:val="00E66B04"/>
    <w:rsid w:val="00E838EE"/>
    <w:rsid w:val="00E92CE1"/>
    <w:rsid w:val="00E96E81"/>
    <w:rsid w:val="00EA0175"/>
    <w:rsid w:val="00EA6CBB"/>
    <w:rsid w:val="00EC1CAB"/>
    <w:rsid w:val="00ED3C0C"/>
    <w:rsid w:val="00ED46B3"/>
    <w:rsid w:val="00ED47AC"/>
    <w:rsid w:val="00ED795F"/>
    <w:rsid w:val="00EE12C5"/>
    <w:rsid w:val="00EE3236"/>
    <w:rsid w:val="00EE7647"/>
    <w:rsid w:val="00F05C60"/>
    <w:rsid w:val="00F07A7D"/>
    <w:rsid w:val="00F12DC3"/>
    <w:rsid w:val="00F14F7B"/>
    <w:rsid w:val="00F2388F"/>
    <w:rsid w:val="00F31C21"/>
    <w:rsid w:val="00F3536E"/>
    <w:rsid w:val="00F40897"/>
    <w:rsid w:val="00F41322"/>
    <w:rsid w:val="00F6104E"/>
    <w:rsid w:val="00F63DF1"/>
    <w:rsid w:val="00F705CD"/>
    <w:rsid w:val="00F71D3A"/>
    <w:rsid w:val="00F81569"/>
    <w:rsid w:val="00F84487"/>
    <w:rsid w:val="00F869D9"/>
    <w:rsid w:val="00F87362"/>
    <w:rsid w:val="00F92DCC"/>
    <w:rsid w:val="00F97A19"/>
    <w:rsid w:val="00FA7E75"/>
    <w:rsid w:val="00FB0BA7"/>
    <w:rsid w:val="00FB31E1"/>
    <w:rsid w:val="00FB39C4"/>
    <w:rsid w:val="00FB7585"/>
    <w:rsid w:val="00FB7756"/>
    <w:rsid w:val="00FC0915"/>
    <w:rsid w:val="00FC7136"/>
    <w:rsid w:val="00FD14C0"/>
    <w:rsid w:val="00FD45E7"/>
    <w:rsid w:val="00FE0DDA"/>
    <w:rsid w:val="00FE7D91"/>
    <w:rsid w:val="00FF69FD"/>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paragraph" w:styleId="Subtitle">
    <w:name w:val="Subtitle"/>
    <w:basedOn w:val="Normal"/>
    <w:next w:val="Normal"/>
    <w:link w:val="SubtitleChar"/>
    <w:uiPriority w:val="11"/>
    <w:qFormat/>
    <w:rsid w:val="00EE7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E764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34">
      <w:bodyDiv w:val="1"/>
      <w:marLeft w:val="0"/>
      <w:marRight w:val="0"/>
      <w:marTop w:val="0"/>
      <w:marBottom w:val="0"/>
      <w:divBdr>
        <w:top w:val="none" w:sz="0" w:space="0" w:color="auto"/>
        <w:left w:val="none" w:sz="0" w:space="0" w:color="auto"/>
        <w:bottom w:val="none" w:sz="0" w:space="0" w:color="auto"/>
        <w:right w:val="none" w:sz="0" w:space="0" w:color="auto"/>
      </w:divBdr>
    </w:div>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20180146">
      <w:bodyDiv w:val="1"/>
      <w:marLeft w:val="0"/>
      <w:marRight w:val="0"/>
      <w:marTop w:val="0"/>
      <w:marBottom w:val="0"/>
      <w:divBdr>
        <w:top w:val="none" w:sz="0" w:space="0" w:color="auto"/>
        <w:left w:val="none" w:sz="0" w:space="0" w:color="auto"/>
        <w:bottom w:val="none" w:sz="0" w:space="0" w:color="auto"/>
        <w:right w:val="none" w:sz="0" w:space="0" w:color="auto"/>
      </w:divBdr>
    </w:div>
    <w:div w:id="750928070">
      <w:bodyDiv w:val="1"/>
      <w:marLeft w:val="0"/>
      <w:marRight w:val="0"/>
      <w:marTop w:val="0"/>
      <w:marBottom w:val="0"/>
      <w:divBdr>
        <w:top w:val="none" w:sz="0" w:space="0" w:color="auto"/>
        <w:left w:val="none" w:sz="0" w:space="0" w:color="auto"/>
        <w:bottom w:val="none" w:sz="0" w:space="0" w:color="auto"/>
        <w:right w:val="none" w:sz="0" w:space="0" w:color="auto"/>
      </w:divBdr>
    </w:div>
    <w:div w:id="797719027">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164975833">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299410990">
      <w:bodyDiv w:val="1"/>
      <w:marLeft w:val="0"/>
      <w:marRight w:val="0"/>
      <w:marTop w:val="0"/>
      <w:marBottom w:val="0"/>
      <w:divBdr>
        <w:top w:val="none" w:sz="0" w:space="0" w:color="auto"/>
        <w:left w:val="none" w:sz="0" w:space="0" w:color="auto"/>
        <w:bottom w:val="none" w:sz="0" w:space="0" w:color="auto"/>
        <w:right w:val="none" w:sz="0" w:space="0" w:color="auto"/>
      </w:divBdr>
    </w:div>
    <w:div w:id="1309941859">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9632734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54082029">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874616108">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ller.senate.gov/public/_cache/files/acfde6b5-8c20-4adc-88c4-0f6d24f18159/Cadillac%20Tax%20Repeal%20Text%209%2017%2015.pdf"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1040</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Rich, Michawn (Heller)</cp:lastModifiedBy>
  <cp:revision>16</cp:revision>
  <cp:lastPrinted>2015-09-17T14:13:00Z</cp:lastPrinted>
  <dcterms:created xsi:type="dcterms:W3CDTF">2015-09-16T20:11:00Z</dcterms:created>
  <dcterms:modified xsi:type="dcterms:W3CDTF">2015-09-17T14:18:00Z</dcterms:modified>
</cp:coreProperties>
</file>