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A9" w:rsidRDefault="00FD02A9" w:rsidP="00FD02A9">
      <w:pPr>
        <w:rPr>
          <w:color w:val="1F497D"/>
        </w:rPr>
      </w:pPr>
      <w:r>
        <w:rPr>
          <w:color w:val="1F497D"/>
        </w:rPr>
        <w:t>“As the use of social media and e-commerce expand</w:t>
      </w:r>
      <w:r>
        <w:rPr>
          <w:color w:val="1F497D"/>
        </w:rPr>
        <w:t xml:space="preserve"> </w:t>
      </w:r>
      <w:r>
        <w:rPr>
          <w:color w:val="1F497D"/>
        </w:rPr>
        <w:t xml:space="preserve">so must the protection of personal information on the internet.  </w:t>
      </w:r>
      <w:r w:rsidR="00016C3E">
        <w:rPr>
          <w:color w:val="1F497D"/>
        </w:rPr>
        <w:t>It is becoming more critical every day that</w:t>
      </w:r>
      <w:r>
        <w:rPr>
          <w:color w:val="1F497D"/>
        </w:rPr>
        <w:t xml:space="preserve"> steps </w:t>
      </w:r>
      <w:r w:rsidR="00016C3E">
        <w:rPr>
          <w:color w:val="1F497D"/>
        </w:rPr>
        <w:t xml:space="preserve">are taken </w:t>
      </w:r>
      <w:r>
        <w:rPr>
          <w:color w:val="1F497D"/>
        </w:rPr>
        <w:t>to protect and secure individuals</w:t>
      </w:r>
      <w:r>
        <w:rPr>
          <w:color w:val="1F497D"/>
        </w:rPr>
        <w:t xml:space="preserve"> </w:t>
      </w:r>
      <w:r w:rsidR="00016C3E">
        <w:rPr>
          <w:color w:val="1F497D"/>
        </w:rPr>
        <w:t>electronic</w:t>
      </w:r>
      <w:r>
        <w:rPr>
          <w:color w:val="1F497D"/>
        </w:rPr>
        <w:t xml:space="preserve"> informati</w:t>
      </w:r>
      <w:r w:rsidR="00016C3E">
        <w:rPr>
          <w:color w:val="1F497D"/>
        </w:rPr>
        <w:t>on</w:t>
      </w:r>
      <w:r>
        <w:rPr>
          <w:color w:val="1F497D"/>
        </w:rPr>
        <w:t xml:space="preserve">.  I look forward to working to advance this </w:t>
      </w:r>
      <w:r>
        <w:rPr>
          <w:color w:val="1F497D"/>
        </w:rPr>
        <w:t xml:space="preserve">consumer protection </w:t>
      </w:r>
      <w:r>
        <w:rPr>
          <w:color w:val="1F497D"/>
        </w:rPr>
        <w:t>bill</w:t>
      </w:r>
      <w:r>
        <w:rPr>
          <w:color w:val="1F497D"/>
        </w:rPr>
        <w:t xml:space="preserve"> and </w:t>
      </w:r>
      <w:r>
        <w:rPr>
          <w:color w:val="1F497D"/>
        </w:rPr>
        <w:t>am pleased to joi</w:t>
      </w:r>
      <w:r>
        <w:rPr>
          <w:color w:val="1F497D"/>
        </w:rPr>
        <w:t>n Senator Toomey and my Senate colleagues in this effort,” said Senator Dean Heller.</w:t>
      </w:r>
    </w:p>
    <w:p w:rsidR="00EF11D2" w:rsidRDefault="00EF11D2">
      <w:bookmarkStart w:id="0" w:name="_GoBack"/>
      <w:bookmarkEnd w:id="0"/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A9"/>
    <w:rsid w:val="00016C3E"/>
    <w:rsid w:val="00EF11D2"/>
    <w:rsid w:val="00F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A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A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2012-06-22T14:32:00Z</dcterms:created>
  <dcterms:modified xsi:type="dcterms:W3CDTF">2012-06-22T14:52:00Z</dcterms:modified>
</cp:coreProperties>
</file>