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0"/>
      </w:tblGrid>
      <w:tr w:rsidR="0057797F" w:rsidTr="00AF35BC">
        <w:tc>
          <w:tcPr>
            <w:tcW w:w="9576" w:type="dxa"/>
          </w:tcPr>
          <w:p w:rsidR="0057797F" w:rsidRDefault="00EC1CAB" w:rsidP="00FE7D91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04FFEF39" wp14:editId="69890471">
                  <wp:extent cx="5943600" cy="7905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85"/>
              <w:gridCol w:w="4595"/>
            </w:tblGrid>
            <w:tr w:rsidR="0057797F" w:rsidRPr="00EA6CBB" w:rsidTr="0066285F">
              <w:tc>
                <w:tcPr>
                  <w:tcW w:w="4672" w:type="dxa"/>
                </w:tcPr>
                <w:p w:rsidR="0057797F" w:rsidRPr="00EA6CBB" w:rsidRDefault="0066285F" w:rsidP="0057797F">
                  <w:pPr>
                    <w:rPr>
                      <w:b/>
                    </w:rPr>
                  </w:pPr>
                  <w:r w:rsidRPr="00EA6CBB">
                    <w:rPr>
                      <w:b/>
                    </w:rPr>
                    <w:t>For Immediate Release:</w:t>
                  </w:r>
                </w:p>
              </w:tc>
              <w:tc>
                <w:tcPr>
                  <w:tcW w:w="4673" w:type="dxa"/>
                </w:tcPr>
                <w:p w:rsidR="0057797F" w:rsidRPr="00EA6CBB" w:rsidRDefault="0066285F" w:rsidP="0066285F">
                  <w:pPr>
                    <w:jc w:val="right"/>
                    <w:rPr>
                      <w:b/>
                    </w:rPr>
                  </w:pPr>
                  <w:r w:rsidRPr="00EA6CBB">
                    <w:rPr>
                      <w:b/>
                    </w:rPr>
                    <w:t xml:space="preserve">Contact: </w:t>
                  </w:r>
                  <w:hyperlink r:id="rId6" w:history="1">
                    <w:r w:rsidRPr="00EA6CBB">
                      <w:rPr>
                        <w:rStyle w:val="Hyperlink"/>
                      </w:rPr>
                      <w:t>Neal A. Patel</w:t>
                    </w:r>
                  </w:hyperlink>
                  <w:r w:rsidRPr="00EA6CBB">
                    <w:t>/</w:t>
                  </w:r>
                  <w:hyperlink r:id="rId7" w:history="1">
                    <w:r w:rsidRPr="00EA6CBB">
                      <w:rPr>
                        <w:rStyle w:val="Hyperlink"/>
                      </w:rPr>
                      <w:t>Michawn Rich</w:t>
                    </w:r>
                  </w:hyperlink>
                </w:p>
              </w:tc>
            </w:tr>
            <w:tr w:rsidR="0057797F" w:rsidRPr="00EA6CBB" w:rsidTr="0066285F">
              <w:tc>
                <w:tcPr>
                  <w:tcW w:w="4672" w:type="dxa"/>
                </w:tcPr>
                <w:p w:rsidR="0057797F" w:rsidRPr="00EA6CBB" w:rsidRDefault="00F97A19" w:rsidP="004F5BBB">
                  <w:pPr>
                    <w:rPr>
                      <w:b/>
                    </w:rPr>
                  </w:pPr>
                  <w:r>
                    <w:t xml:space="preserve">June </w:t>
                  </w:r>
                  <w:r w:rsidR="00C66B81">
                    <w:t>23</w:t>
                  </w:r>
                  <w:r w:rsidR="0066285F" w:rsidRPr="00EA6CBB">
                    <w:t>, 2015</w:t>
                  </w:r>
                </w:p>
              </w:tc>
              <w:tc>
                <w:tcPr>
                  <w:tcW w:w="4673" w:type="dxa"/>
                </w:tcPr>
                <w:p w:rsidR="0057797F" w:rsidRPr="00EA6CBB" w:rsidRDefault="0066285F" w:rsidP="0066285F">
                  <w:pPr>
                    <w:jc w:val="right"/>
                    <w:rPr>
                      <w:b/>
                    </w:rPr>
                  </w:pPr>
                  <w:r w:rsidRPr="00EA6CBB">
                    <w:t>202-224-6244</w:t>
                  </w:r>
                </w:p>
              </w:tc>
            </w:tr>
          </w:tbl>
          <w:p w:rsidR="0057797F" w:rsidRPr="00EA6CBB" w:rsidRDefault="0057797F" w:rsidP="0057797F">
            <w:pPr>
              <w:rPr>
                <w:b/>
              </w:rPr>
            </w:pPr>
          </w:p>
          <w:p w:rsidR="00E1448D" w:rsidRPr="00E1448D" w:rsidRDefault="00A35860" w:rsidP="00E1448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Heller</w:t>
            </w:r>
            <w:r w:rsidR="00C66B81">
              <w:rPr>
                <w:b/>
                <w:bCs/>
                <w:sz w:val="36"/>
                <w:szCs w:val="36"/>
              </w:rPr>
              <w:t xml:space="preserve">’s I-11 </w:t>
            </w:r>
            <w:r w:rsidR="00BA0607">
              <w:rPr>
                <w:b/>
                <w:bCs/>
                <w:sz w:val="36"/>
                <w:szCs w:val="36"/>
              </w:rPr>
              <w:t xml:space="preserve">Extension </w:t>
            </w:r>
            <w:r w:rsidR="00C66B81">
              <w:rPr>
                <w:b/>
                <w:bCs/>
                <w:sz w:val="36"/>
                <w:szCs w:val="36"/>
              </w:rPr>
              <w:t xml:space="preserve">Included in </w:t>
            </w:r>
            <w:r w:rsidR="00C66B81" w:rsidRPr="00C66B81">
              <w:rPr>
                <w:b/>
                <w:bCs/>
                <w:sz w:val="36"/>
                <w:szCs w:val="36"/>
              </w:rPr>
              <w:t>Highway Bill</w:t>
            </w:r>
            <w:r w:rsidR="00C66B81">
              <w:rPr>
                <w:b/>
                <w:bCs/>
                <w:sz w:val="36"/>
                <w:szCs w:val="36"/>
              </w:rPr>
              <w:br/>
            </w:r>
            <w:r w:rsidR="00C66B81" w:rsidRPr="00C66B81">
              <w:rPr>
                <w:bCs/>
                <w:i/>
                <w:szCs w:val="36"/>
              </w:rPr>
              <w:t>Legislation to receive committee vote tomorrow</w:t>
            </w:r>
          </w:p>
          <w:p w:rsidR="00C66B81" w:rsidRDefault="00463D19" w:rsidP="0061733A">
            <w:pPr>
              <w:pStyle w:val="NormalWeb"/>
            </w:pPr>
            <w:r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</w:rPr>
              <w:t>Washington, DC) </w:t>
            </w:r>
            <w:r>
              <w:t>– </w:t>
            </w:r>
            <w:r w:rsidR="004E4020" w:rsidRPr="004E4020">
              <w:t>U.S. Senator Dean Heller</w:t>
            </w:r>
            <w:r w:rsidR="00C66B81">
              <w:t xml:space="preserve"> has successfully </w:t>
            </w:r>
            <w:r w:rsidR="007E0726">
              <w:t>included</w:t>
            </w:r>
            <w:r w:rsidR="00C66B81">
              <w:t xml:space="preserve"> his legislation</w:t>
            </w:r>
            <w:r w:rsidR="00CA7728">
              <w:t xml:space="preserve"> (S. 842)</w:t>
            </w:r>
            <w:r w:rsidR="00C66B81">
              <w:t>, which extends</w:t>
            </w:r>
            <w:r w:rsidR="00C66B81" w:rsidRPr="002A4C9D">
              <w:t xml:space="preserve"> the future Interstate 11 (I-11) </w:t>
            </w:r>
            <w:r w:rsidR="007E0726">
              <w:t xml:space="preserve">from Las Vegas </w:t>
            </w:r>
            <w:r w:rsidR="00C66B81" w:rsidRPr="002A4C9D">
              <w:t>through the State of Nevada to Interstate 80 (I-80)</w:t>
            </w:r>
            <w:r w:rsidR="00C66B81">
              <w:t xml:space="preserve">, in the </w:t>
            </w:r>
            <w:hyperlink r:id="rId8" w:history="1">
              <w:r w:rsidR="001C330B" w:rsidRPr="00633090">
                <w:rPr>
                  <w:rStyle w:val="Hyperlink"/>
                </w:rPr>
                <w:t xml:space="preserve">Senate’s </w:t>
              </w:r>
              <w:r w:rsidR="007E0726" w:rsidRPr="00633090">
                <w:rPr>
                  <w:rStyle w:val="Hyperlink"/>
                </w:rPr>
                <w:t xml:space="preserve">highway </w:t>
              </w:r>
              <w:r w:rsidR="00C66B81" w:rsidRPr="00633090">
                <w:rPr>
                  <w:rStyle w:val="Hyperlink"/>
                </w:rPr>
                <w:t>bill</w:t>
              </w:r>
            </w:hyperlink>
            <w:r w:rsidR="00633090">
              <w:t xml:space="preserve"> (see page 188)</w:t>
            </w:r>
            <w:r w:rsidR="00C93D8F">
              <w:t xml:space="preserve">. Tomorrow, the U.S. Senate </w:t>
            </w:r>
            <w:r w:rsidR="00C66B81">
              <w:t xml:space="preserve">Environment and Public Works (EPW) Committee is expected to take up </w:t>
            </w:r>
            <w:r w:rsidR="00353AA4">
              <w:t xml:space="preserve">the legislation, </w:t>
            </w:r>
            <w:r w:rsidR="000F2396">
              <w:t>also</w:t>
            </w:r>
            <w:r w:rsidR="00353AA4">
              <w:t xml:space="preserve"> known as</w:t>
            </w:r>
            <w:r w:rsidR="00C66B81" w:rsidRPr="00C66B81">
              <w:t xml:space="preserve"> the Developing a Reliable and Innovative Vision for the Economy Act (DRIVE Act)</w:t>
            </w:r>
            <w:r w:rsidR="00C66B81">
              <w:t xml:space="preserve">. </w:t>
            </w:r>
          </w:p>
          <w:p w:rsidR="00C66B81" w:rsidRDefault="00C93D8F" w:rsidP="0061733A">
            <w:pPr>
              <w:pStyle w:val="NormalWeb"/>
            </w:pPr>
            <w:r>
              <w:t xml:space="preserve">Following the announcement </w:t>
            </w:r>
            <w:r w:rsidR="007F2B5B">
              <w:t>hi</w:t>
            </w:r>
            <w:r w:rsidR="00C66B81">
              <w:t xml:space="preserve">s I-11 </w:t>
            </w:r>
            <w:r w:rsidR="007F2B5B">
              <w:t>language was included in the DR</w:t>
            </w:r>
            <w:r w:rsidR="00C66B81">
              <w:t>I</w:t>
            </w:r>
            <w:r w:rsidR="007F2B5B">
              <w:t>V</w:t>
            </w:r>
            <w:r w:rsidR="00C66B81">
              <w:t>E Act,</w:t>
            </w:r>
            <w:r w:rsidR="007F2B5B">
              <w:t xml:space="preserve"> Senator</w:t>
            </w:r>
            <w:r w:rsidR="00C66B81">
              <w:t xml:space="preserve"> Heller issued this statement:</w:t>
            </w:r>
          </w:p>
          <w:p w:rsidR="007F2B5B" w:rsidRDefault="007F2B5B" w:rsidP="0061733A">
            <w:pPr>
              <w:pStyle w:val="NormalWeb"/>
            </w:pPr>
            <w:r>
              <w:t>“</w:t>
            </w:r>
            <w:r w:rsidR="001F3B93">
              <w:t xml:space="preserve">Extending I-11 through the entire state of Nevada remains a goal I am determined to achieve. Building on the gains from the Phoenix to Las Vegas </w:t>
            </w:r>
            <w:r w:rsidR="007E337C">
              <w:t>designation</w:t>
            </w:r>
            <w:bookmarkStart w:id="0" w:name="_GoBack"/>
            <w:bookmarkEnd w:id="0"/>
            <w:r w:rsidR="001F3B93">
              <w:t xml:space="preserve">, this legislation will </w:t>
            </w:r>
            <w:r w:rsidR="005C00B5">
              <w:t>enhance commerce throughout Nevada.</w:t>
            </w:r>
            <w:r w:rsidR="001F3B93">
              <w:t xml:space="preserve"> S</w:t>
            </w:r>
            <w:r w:rsidR="001C330B">
              <w:t xml:space="preserve">erving as a major artery of </w:t>
            </w:r>
            <w:r w:rsidR="001F3B93">
              <w:t xml:space="preserve">business and trade, </w:t>
            </w:r>
            <w:r w:rsidR="001C330B">
              <w:t xml:space="preserve">this </w:t>
            </w:r>
            <w:r w:rsidR="001F3B93">
              <w:t>extens</w:t>
            </w:r>
            <w:r w:rsidR="00353AA4">
              <w:t>ion</w:t>
            </w:r>
            <w:r w:rsidR="001C330B">
              <w:t xml:space="preserve"> solidifies our state’s role in an ever-expanding international trade</w:t>
            </w:r>
            <w:r w:rsidR="00353AA4">
              <w:t xml:space="preserve"> market</w:t>
            </w:r>
            <w:r w:rsidR="001C330B">
              <w:t xml:space="preserve">,” </w:t>
            </w:r>
            <w:r w:rsidR="001C330B">
              <w:rPr>
                <w:b/>
                <w:bCs/>
              </w:rPr>
              <w:t>said Senator Heller</w:t>
            </w:r>
            <w:r w:rsidR="001C330B" w:rsidRPr="00C93D8F">
              <w:rPr>
                <w:bCs/>
              </w:rPr>
              <w:t>. “</w:t>
            </w:r>
            <w:r>
              <w:t xml:space="preserve">I </w:t>
            </w:r>
            <w:r w:rsidR="001C330B">
              <w:t>look forward to tomorrow’s committee vote</w:t>
            </w:r>
            <w:r>
              <w:t xml:space="preserve"> and </w:t>
            </w:r>
            <w:r w:rsidR="001C330B">
              <w:t>will continue working to get</w:t>
            </w:r>
            <w:r>
              <w:t xml:space="preserve"> th</w:t>
            </w:r>
            <w:r w:rsidR="007E0726">
              <w:t>e I-11 extension</w:t>
            </w:r>
            <w:r w:rsidR="00873E30">
              <w:t>,</w:t>
            </w:r>
            <w:r w:rsidR="007E0726">
              <w:t xml:space="preserve"> as well as a multiyear highway bill</w:t>
            </w:r>
            <w:r w:rsidR="00873E30">
              <w:t>,</w:t>
            </w:r>
            <w:r w:rsidR="007E0726">
              <w:t xml:space="preserve"> </w:t>
            </w:r>
            <w:r>
              <w:t>o</w:t>
            </w:r>
            <w:r w:rsidR="001C330B">
              <w:t>ver the finish line</w:t>
            </w:r>
            <w:r>
              <w:t xml:space="preserve">. </w:t>
            </w:r>
            <w:r w:rsidR="001C330B">
              <w:t xml:space="preserve">No doubt, </w:t>
            </w:r>
            <w:r>
              <w:t xml:space="preserve">Nevada will </w:t>
            </w:r>
            <w:r w:rsidR="001C330B">
              <w:t xml:space="preserve">reap the benefits of </w:t>
            </w:r>
            <w:r w:rsidR="00353AA4">
              <w:t>I-11</w:t>
            </w:r>
            <w:r w:rsidR="001C330B">
              <w:t xml:space="preserve"> for years to come.”</w:t>
            </w:r>
          </w:p>
          <w:p w:rsidR="0061733A" w:rsidRDefault="0061733A" w:rsidP="0061733A">
            <w:pPr>
              <w:rPr>
                <w:b/>
                <w:color w:val="000000"/>
                <w:u w:val="single"/>
              </w:rPr>
            </w:pPr>
            <w:r w:rsidRPr="004040E3">
              <w:rPr>
                <w:b/>
                <w:color w:val="000000"/>
                <w:u w:val="single"/>
              </w:rPr>
              <w:t>Background:</w:t>
            </w:r>
          </w:p>
          <w:p w:rsidR="00870869" w:rsidRDefault="00C66B81" w:rsidP="00353AA4">
            <w:pPr>
              <w:contextualSpacing/>
            </w:pPr>
            <w:r>
              <w:t xml:space="preserve">Heller’s legislation, </w:t>
            </w:r>
            <w:hyperlink r:id="rId9" w:history="1">
              <w:r w:rsidRPr="0053229F">
                <w:rPr>
                  <w:rStyle w:val="Hyperlink"/>
                </w:rPr>
                <w:t>introduce</w:t>
              </w:r>
              <w:r w:rsidR="001C330B" w:rsidRPr="0053229F">
                <w:rPr>
                  <w:rStyle w:val="Hyperlink"/>
                </w:rPr>
                <w:t>d</w:t>
              </w:r>
              <w:r w:rsidRPr="0053229F">
                <w:rPr>
                  <w:rStyle w:val="Hyperlink"/>
                </w:rPr>
                <w:t xml:space="preserve"> in March</w:t>
              </w:r>
            </w:hyperlink>
            <w:r>
              <w:t>, ensures</w:t>
            </w:r>
            <w:r w:rsidRPr="002A4C9D">
              <w:t xml:space="preserve"> the future </w:t>
            </w:r>
            <w:r>
              <w:t>I-11</w:t>
            </w:r>
            <w:r w:rsidRPr="002A4C9D">
              <w:t xml:space="preserve"> is connected to </w:t>
            </w:r>
            <w:r w:rsidR="00835415">
              <w:t>Northern Nevada giving it a key role</w:t>
            </w:r>
            <w:r w:rsidRPr="002A4C9D">
              <w:t xml:space="preserve"> as an international trade route. Specifically, the Intermountain West Corridor Development Act of 2015 (S. 842) provides both </w:t>
            </w:r>
            <w:r w:rsidR="00835415">
              <w:t>Arizona’s and Nevada’s</w:t>
            </w:r>
            <w:r w:rsidRPr="002A4C9D">
              <w:t xml:space="preserve"> Departments of Transportation the flexibility to develop a Northern Nevada connectivity corridor and a Southern Arizona connectivity corridor as part of the I-11 effort. This full north-to-south, Canada-to-Mexico interstate system is critical for our nation’s mobility, economy, and national defense.</w:t>
            </w:r>
            <w:r w:rsidR="007F2B5B">
              <w:t xml:space="preserve"> An in-depth look at the legislation, including a map, is available </w:t>
            </w:r>
            <w:hyperlink r:id="rId10" w:history="1">
              <w:r w:rsidR="007F2B5B" w:rsidRPr="007F2B5B">
                <w:rPr>
                  <w:rStyle w:val="Hyperlink"/>
                </w:rPr>
                <w:t>HERE</w:t>
              </w:r>
            </w:hyperlink>
            <w:r w:rsidR="007F2B5B">
              <w:t>.</w:t>
            </w:r>
          </w:p>
          <w:p w:rsidR="007E0726" w:rsidRDefault="007E0726" w:rsidP="0061733A">
            <w:pPr>
              <w:spacing w:after="200" w:line="276" w:lineRule="auto"/>
              <w:contextualSpacing/>
            </w:pPr>
          </w:p>
          <w:p w:rsidR="00C66B81" w:rsidRDefault="007E0726" w:rsidP="00353AA4">
            <w:pPr>
              <w:contextualSpacing/>
            </w:pPr>
            <w:r>
              <w:t xml:space="preserve">Last year, Senator Heller urged Department of Transportation Secretary Anthony Foxx to support the designation of I-11 from Las Vegas to Northern Nevada. </w:t>
            </w:r>
            <w:r w:rsidR="00C93D8F">
              <w:t>In response</w:t>
            </w:r>
            <w:r>
              <w:t xml:space="preserve">, </w:t>
            </w:r>
            <w:hyperlink r:id="rId11" w:history="1">
              <w:r>
                <w:rPr>
                  <w:rStyle w:val="Hyperlink"/>
                </w:rPr>
                <w:t xml:space="preserve">Secretary Foxx committed to working with </w:t>
              </w:r>
              <w:r w:rsidR="00835415">
                <w:rPr>
                  <w:rStyle w:val="Hyperlink"/>
                </w:rPr>
                <w:t>Heller</w:t>
              </w:r>
              <w:r>
                <w:rPr>
                  <w:rStyle w:val="Hyperlink"/>
                </w:rPr>
                <w:t xml:space="preserve"> to help secure this designation.</w:t>
              </w:r>
            </w:hyperlink>
          </w:p>
          <w:p w:rsidR="007E0726" w:rsidRPr="0061733A" w:rsidRDefault="007E0726" w:rsidP="00353AA4">
            <w:pPr>
              <w:contextualSpacing/>
            </w:pPr>
          </w:p>
          <w:p w:rsidR="0057797F" w:rsidRPr="00EA6CBB" w:rsidRDefault="0057797F" w:rsidP="00353AA4">
            <w:pPr>
              <w:jc w:val="center"/>
              <w:rPr>
                <w:color w:val="000000"/>
              </w:rPr>
            </w:pPr>
            <w:r w:rsidRPr="00EA6CBB">
              <w:rPr>
                <w:color w:val="000000"/>
              </w:rPr>
              <w:t>###</w:t>
            </w:r>
          </w:p>
          <w:p w:rsidR="0057797F" w:rsidRDefault="0057797F" w:rsidP="0057797F">
            <w:pPr>
              <w:jc w:val="center"/>
            </w:pPr>
          </w:p>
          <w:p w:rsidR="0057797F" w:rsidRPr="0033010E" w:rsidRDefault="0057797F" w:rsidP="0057797F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2857070D" wp14:editId="2DB63A57">
                  <wp:extent cx="323850" cy="323850"/>
                  <wp:effectExtent l="0" t="0" r="0" b="0"/>
                  <wp:docPr id="5" name="Picture 5" descr="http://www.heller.senate.gov/public/vendor/_skins/heller/images/newsletter/icon_fb.png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er.senate.gov/public/vendor/_skins/heller/images/newsletter/icon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42E8F36C" wp14:editId="7DCF4B93">
                  <wp:extent cx="323850" cy="323850"/>
                  <wp:effectExtent l="0" t="0" r="0" b="0"/>
                  <wp:docPr id="9" name="Picture 9" descr="http://www.heller.senate.gov/public/vendor/_skins/heller/images/newsletter/icon_tw.png">
                    <a:hlinkClick xmlns:a="http://schemas.openxmlformats.org/drawingml/2006/main" r:id="rId1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ller.senate.gov/public/vendor/_skins/heller/images/newsletter/icon_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14934256" wp14:editId="7064A180">
                  <wp:extent cx="323850" cy="323850"/>
                  <wp:effectExtent l="0" t="0" r="0" b="0"/>
                  <wp:docPr id="10" name="Picture 10" descr="http://www.heller.senate.gov/public/vendor/_skins/heller/images/newsletter/icon_yt.png">
                    <a:hlinkClick xmlns:a="http://schemas.openxmlformats.org/drawingml/2006/main" r:id="rId1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ler.senate.gov/public/vendor/_skins/heller/images/newsletter/icon_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797F" w:rsidRDefault="0057797F" w:rsidP="00FC7136">
            <w:pPr>
              <w:rPr>
                <w:rFonts w:ascii="Georgia" w:hAnsi="Georgia"/>
                <w:b/>
              </w:rPr>
            </w:pPr>
          </w:p>
        </w:tc>
      </w:tr>
    </w:tbl>
    <w:p w:rsidR="00580E98" w:rsidRPr="0033010E" w:rsidRDefault="00580E98" w:rsidP="00A430E4"/>
    <w:sectPr w:rsidR="00580E98" w:rsidRPr="00330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E5B68"/>
    <w:multiLevelType w:val="hybridMultilevel"/>
    <w:tmpl w:val="F536C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2722D"/>
    <w:multiLevelType w:val="hybridMultilevel"/>
    <w:tmpl w:val="0BF66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5"/>
    <w:rsid w:val="00005E6D"/>
    <w:rsid w:val="00010C5F"/>
    <w:rsid w:val="00015B5B"/>
    <w:rsid w:val="000252FB"/>
    <w:rsid w:val="00026DAC"/>
    <w:rsid w:val="00034028"/>
    <w:rsid w:val="00062FC3"/>
    <w:rsid w:val="000656B9"/>
    <w:rsid w:val="000726A4"/>
    <w:rsid w:val="00097FA6"/>
    <w:rsid w:val="000C2D7A"/>
    <w:rsid w:val="000C3916"/>
    <w:rsid w:val="000C43CD"/>
    <w:rsid w:val="000D7D8B"/>
    <w:rsid w:val="000E1E59"/>
    <w:rsid w:val="000E53A1"/>
    <w:rsid w:val="000F2396"/>
    <w:rsid w:val="0010711A"/>
    <w:rsid w:val="00147EC3"/>
    <w:rsid w:val="00183296"/>
    <w:rsid w:val="001A20FF"/>
    <w:rsid w:val="001B3C09"/>
    <w:rsid w:val="001C330B"/>
    <w:rsid w:val="001E791A"/>
    <w:rsid w:val="001E7D2B"/>
    <w:rsid w:val="001F3B93"/>
    <w:rsid w:val="001F68F1"/>
    <w:rsid w:val="002017CB"/>
    <w:rsid w:val="00202893"/>
    <w:rsid w:val="0021049E"/>
    <w:rsid w:val="00226558"/>
    <w:rsid w:val="002611DC"/>
    <w:rsid w:val="002705E2"/>
    <w:rsid w:val="00283CA4"/>
    <w:rsid w:val="002C4349"/>
    <w:rsid w:val="002D09C1"/>
    <w:rsid w:val="002E76FB"/>
    <w:rsid w:val="002F03F7"/>
    <w:rsid w:val="002F5861"/>
    <w:rsid w:val="00304A38"/>
    <w:rsid w:val="0033010E"/>
    <w:rsid w:val="003347A2"/>
    <w:rsid w:val="00342362"/>
    <w:rsid w:val="00353AA4"/>
    <w:rsid w:val="0037625A"/>
    <w:rsid w:val="003B5DDB"/>
    <w:rsid w:val="003C4208"/>
    <w:rsid w:val="004138AF"/>
    <w:rsid w:val="00413C3D"/>
    <w:rsid w:val="00425301"/>
    <w:rsid w:val="00443D50"/>
    <w:rsid w:val="00446AD2"/>
    <w:rsid w:val="00463D19"/>
    <w:rsid w:val="004A3809"/>
    <w:rsid w:val="004B2C96"/>
    <w:rsid w:val="004B6797"/>
    <w:rsid w:val="004D49A5"/>
    <w:rsid w:val="004E4020"/>
    <w:rsid w:val="004F5BBB"/>
    <w:rsid w:val="004F62B8"/>
    <w:rsid w:val="0051477D"/>
    <w:rsid w:val="00516650"/>
    <w:rsid w:val="0053229F"/>
    <w:rsid w:val="0053701B"/>
    <w:rsid w:val="00560007"/>
    <w:rsid w:val="00571696"/>
    <w:rsid w:val="0057797F"/>
    <w:rsid w:val="00580E98"/>
    <w:rsid w:val="005C00B5"/>
    <w:rsid w:val="005C0224"/>
    <w:rsid w:val="005D1DB8"/>
    <w:rsid w:val="00601400"/>
    <w:rsid w:val="0061733A"/>
    <w:rsid w:val="00622223"/>
    <w:rsid w:val="00633090"/>
    <w:rsid w:val="0066285F"/>
    <w:rsid w:val="006640A7"/>
    <w:rsid w:val="00671297"/>
    <w:rsid w:val="006742C7"/>
    <w:rsid w:val="00676AEF"/>
    <w:rsid w:val="006B6CB6"/>
    <w:rsid w:val="006D3B6A"/>
    <w:rsid w:val="006E1284"/>
    <w:rsid w:val="006E18C2"/>
    <w:rsid w:val="006E674B"/>
    <w:rsid w:val="006E76C1"/>
    <w:rsid w:val="006F223B"/>
    <w:rsid w:val="006F6268"/>
    <w:rsid w:val="00703EBC"/>
    <w:rsid w:val="00755C81"/>
    <w:rsid w:val="00762113"/>
    <w:rsid w:val="00762995"/>
    <w:rsid w:val="007671D7"/>
    <w:rsid w:val="00780B54"/>
    <w:rsid w:val="00791380"/>
    <w:rsid w:val="007A265F"/>
    <w:rsid w:val="007D5CFA"/>
    <w:rsid w:val="007E0726"/>
    <w:rsid w:val="007E2DDD"/>
    <w:rsid w:val="007E337C"/>
    <w:rsid w:val="007E4DA9"/>
    <w:rsid w:val="007F2B5B"/>
    <w:rsid w:val="0080185E"/>
    <w:rsid w:val="00807AB7"/>
    <w:rsid w:val="00827203"/>
    <w:rsid w:val="00835415"/>
    <w:rsid w:val="00862500"/>
    <w:rsid w:val="00870869"/>
    <w:rsid w:val="00871988"/>
    <w:rsid w:val="00873E30"/>
    <w:rsid w:val="00881269"/>
    <w:rsid w:val="0089589C"/>
    <w:rsid w:val="008C52EE"/>
    <w:rsid w:val="008E4445"/>
    <w:rsid w:val="008F7E41"/>
    <w:rsid w:val="00942615"/>
    <w:rsid w:val="009528E2"/>
    <w:rsid w:val="00987B21"/>
    <w:rsid w:val="00990CAF"/>
    <w:rsid w:val="009938F1"/>
    <w:rsid w:val="009950B1"/>
    <w:rsid w:val="009967C8"/>
    <w:rsid w:val="009A5285"/>
    <w:rsid w:val="009B5E39"/>
    <w:rsid w:val="009C34E4"/>
    <w:rsid w:val="009E4B1E"/>
    <w:rsid w:val="00A07833"/>
    <w:rsid w:val="00A134DB"/>
    <w:rsid w:val="00A220D5"/>
    <w:rsid w:val="00A35860"/>
    <w:rsid w:val="00A430E4"/>
    <w:rsid w:val="00A6067B"/>
    <w:rsid w:val="00A643AC"/>
    <w:rsid w:val="00A74C55"/>
    <w:rsid w:val="00A918A4"/>
    <w:rsid w:val="00AB0D53"/>
    <w:rsid w:val="00AB3831"/>
    <w:rsid w:val="00AB763E"/>
    <w:rsid w:val="00AC3494"/>
    <w:rsid w:val="00AC687B"/>
    <w:rsid w:val="00AD6507"/>
    <w:rsid w:val="00AF35BC"/>
    <w:rsid w:val="00AF73F2"/>
    <w:rsid w:val="00B06D01"/>
    <w:rsid w:val="00B271F2"/>
    <w:rsid w:val="00B42D1D"/>
    <w:rsid w:val="00B47C2F"/>
    <w:rsid w:val="00B5000D"/>
    <w:rsid w:val="00B75E62"/>
    <w:rsid w:val="00BA0607"/>
    <w:rsid w:val="00BA51D5"/>
    <w:rsid w:val="00BA783A"/>
    <w:rsid w:val="00BB0C7D"/>
    <w:rsid w:val="00BF712C"/>
    <w:rsid w:val="00C013B3"/>
    <w:rsid w:val="00C26677"/>
    <w:rsid w:val="00C42B95"/>
    <w:rsid w:val="00C64C41"/>
    <w:rsid w:val="00C66B81"/>
    <w:rsid w:val="00C767B7"/>
    <w:rsid w:val="00C93D8F"/>
    <w:rsid w:val="00C96034"/>
    <w:rsid w:val="00CA63A2"/>
    <w:rsid w:val="00CA7728"/>
    <w:rsid w:val="00CD4730"/>
    <w:rsid w:val="00CE3852"/>
    <w:rsid w:val="00D01DD0"/>
    <w:rsid w:val="00D135D0"/>
    <w:rsid w:val="00D14576"/>
    <w:rsid w:val="00D27611"/>
    <w:rsid w:val="00D35FA5"/>
    <w:rsid w:val="00DA0843"/>
    <w:rsid w:val="00DA1AFE"/>
    <w:rsid w:val="00DE3792"/>
    <w:rsid w:val="00DE6BF4"/>
    <w:rsid w:val="00E04733"/>
    <w:rsid w:val="00E1448D"/>
    <w:rsid w:val="00E32DE4"/>
    <w:rsid w:val="00E37EC2"/>
    <w:rsid w:val="00E42A79"/>
    <w:rsid w:val="00E462EF"/>
    <w:rsid w:val="00E62E5B"/>
    <w:rsid w:val="00E66B04"/>
    <w:rsid w:val="00E96E81"/>
    <w:rsid w:val="00EA0175"/>
    <w:rsid w:val="00EA6CBB"/>
    <w:rsid w:val="00EC1CAB"/>
    <w:rsid w:val="00ED3C0C"/>
    <w:rsid w:val="00ED47AC"/>
    <w:rsid w:val="00F05C60"/>
    <w:rsid w:val="00F14F7B"/>
    <w:rsid w:val="00F31C21"/>
    <w:rsid w:val="00F3536E"/>
    <w:rsid w:val="00F41322"/>
    <w:rsid w:val="00F63DF1"/>
    <w:rsid w:val="00F705CD"/>
    <w:rsid w:val="00F71D3A"/>
    <w:rsid w:val="00F84487"/>
    <w:rsid w:val="00F869D9"/>
    <w:rsid w:val="00F87362"/>
    <w:rsid w:val="00F92DCC"/>
    <w:rsid w:val="00F97A19"/>
    <w:rsid w:val="00FA7E75"/>
    <w:rsid w:val="00FB0BA7"/>
    <w:rsid w:val="00FB39C4"/>
    <w:rsid w:val="00FB7585"/>
    <w:rsid w:val="00FC7136"/>
    <w:rsid w:val="00FE7D91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126873-B920-4EAA-9B04-522ACD85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D01DD0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w.senate.gov/public/index.cfm?FuseAction=Files.View&amp;FileStore_id=ed58c727-1911-407e-af74-936f80ccc563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://www.youtube.com/user/SenDeanHeller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michawn_rich@heller.senate.gov" TargetMode="External"/><Relationship Id="rId12" Type="http://schemas.openxmlformats.org/officeDocument/2006/relationships/hyperlink" Target="http://www.facebook.com/pages/US-Senator-Dean-Heller/325751330177" TargetMode="External"/><Relationship Id="rId17" Type="http://schemas.openxmlformats.org/officeDocument/2006/relationships/image" Target="cid:image004.png@01D07908.A11AC5D0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cid:image005.png@01D07908.A11AC5D0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eal_patel@heller.senate.gov" TargetMode="External"/><Relationship Id="rId11" Type="http://schemas.openxmlformats.org/officeDocument/2006/relationships/hyperlink" Target="https://www.youtube.com/watch?v=ZI1isB5n_KE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twitter.com/SenDeanHeller" TargetMode="External"/><Relationship Id="rId10" Type="http://schemas.openxmlformats.org/officeDocument/2006/relationships/hyperlink" Target="http://www.heller.senate.gov/public/index.cfm/pressreleases?ID=f0b7befb-61f2-44d1-ab0d-be49ae502e2a" TargetMode="Externa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heller.senate.gov/public/index.cfm/pressreleases?ID=f0b7befb-61f2-44d1-ab0d-be49ae502e2a" TargetMode="External"/><Relationship Id="rId14" Type="http://schemas.openxmlformats.org/officeDocument/2006/relationships/image" Target="cid:image003.png@01D07908.A11AC5D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SAA</dc:creator>
  <cp:lastModifiedBy>Patel, Neal (Heller)</cp:lastModifiedBy>
  <cp:revision>18</cp:revision>
  <cp:lastPrinted>2015-06-23T17:32:00Z</cp:lastPrinted>
  <dcterms:created xsi:type="dcterms:W3CDTF">2015-06-23T15:34:00Z</dcterms:created>
  <dcterms:modified xsi:type="dcterms:W3CDTF">2015-06-23T17:35:00Z</dcterms:modified>
</cp:coreProperties>
</file>