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BD5C97" w:rsidP="00FA6B47">
            <w:pPr>
              <w:jc w:val="center"/>
              <w:rPr>
                <w:rFonts w:ascii="Georgia" w:hAnsi="Georgia"/>
                <w:b/>
              </w:rPr>
            </w:pPr>
            <w:r>
              <w:rPr>
                <w:noProof/>
              </w:rPr>
              <w:drawing>
                <wp:inline distT="0" distB="0" distL="0" distR="0" wp14:anchorId="608CA9E0" wp14:editId="0F5DDCBB">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6" w:history="1">
                    <w:r w:rsidRPr="0033010E">
                      <w:rPr>
                        <w:rStyle w:val="Hyperlink"/>
                      </w:rPr>
                      <w:t>Neal A. Patel</w:t>
                    </w:r>
                  </w:hyperlink>
                </w:p>
              </w:tc>
            </w:tr>
            <w:tr w:rsidR="0057797F" w:rsidTr="0066285F">
              <w:tc>
                <w:tcPr>
                  <w:tcW w:w="4672" w:type="dxa"/>
                </w:tcPr>
                <w:p w:rsidR="0057797F" w:rsidRDefault="00B97923" w:rsidP="00C734AB">
                  <w:pPr>
                    <w:rPr>
                      <w:b/>
                    </w:rPr>
                  </w:pPr>
                  <w:r>
                    <w:t>April 19</w:t>
                  </w:r>
                  <w:bookmarkStart w:id="0" w:name="_GoBack"/>
                  <w:bookmarkEnd w:id="0"/>
                  <w:r w:rsidR="00F750D7">
                    <w:t>, 2016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731B7F" w:rsidRDefault="00153648" w:rsidP="00C04F94">
            <w:pPr>
              <w:jc w:val="center"/>
              <w:rPr>
                <w:b/>
                <w:sz w:val="36"/>
                <w:szCs w:val="36"/>
              </w:rPr>
            </w:pPr>
            <w:r w:rsidRPr="00CA07FD">
              <w:rPr>
                <w:b/>
                <w:sz w:val="36"/>
                <w:szCs w:val="36"/>
              </w:rPr>
              <w:t>Heller</w:t>
            </w:r>
            <w:r w:rsidR="00AA495A" w:rsidRPr="00CA07FD">
              <w:rPr>
                <w:b/>
                <w:sz w:val="36"/>
                <w:szCs w:val="36"/>
              </w:rPr>
              <w:t xml:space="preserve"> </w:t>
            </w:r>
            <w:r w:rsidR="00CA07FD" w:rsidRPr="00CA07FD">
              <w:rPr>
                <w:b/>
                <w:sz w:val="36"/>
                <w:szCs w:val="36"/>
              </w:rPr>
              <w:t>Applauds Final Passage of FAA Bill</w:t>
            </w:r>
          </w:p>
          <w:p w:rsidR="00F65E84" w:rsidRPr="00F65E84" w:rsidRDefault="00F65E84" w:rsidP="00C04F94">
            <w:pPr>
              <w:jc w:val="center"/>
              <w:rPr>
                <w:i/>
                <w:sz w:val="32"/>
                <w:szCs w:val="36"/>
              </w:rPr>
            </w:pPr>
            <w:r w:rsidRPr="00F65E84">
              <w:rPr>
                <w:i/>
                <w:sz w:val="32"/>
                <w:szCs w:val="36"/>
              </w:rPr>
              <w:t>Secures Policies to Spur Economic Growth in Nevada</w:t>
            </w:r>
          </w:p>
          <w:p w:rsidR="001005C9" w:rsidRPr="00387070" w:rsidRDefault="001005C9" w:rsidP="001005C9">
            <w:pPr>
              <w:jc w:val="center"/>
              <w:rPr>
                <w:i/>
                <w:iCs/>
              </w:rPr>
            </w:pPr>
          </w:p>
          <w:p w:rsidR="001005C9" w:rsidRPr="00387070" w:rsidRDefault="001005C9" w:rsidP="001005C9">
            <w:pPr>
              <w:rPr>
                <w:shd w:val="clear" w:color="auto" w:fill="FFFFFF"/>
              </w:rPr>
            </w:pPr>
            <w:r w:rsidRPr="00387070">
              <w:rPr>
                <w:b/>
                <w:bCs/>
              </w:rPr>
              <w:t>(Washington, DC)</w:t>
            </w:r>
            <w:r w:rsidRPr="00387070">
              <w:t xml:space="preserve"> –</w:t>
            </w:r>
            <w:r w:rsidRPr="00387070">
              <w:rPr>
                <w:shd w:val="clear" w:color="auto" w:fill="FFFFFF"/>
              </w:rPr>
              <w:t xml:space="preserve"> Today, U.S. Senator Dean Heller </w:t>
            </w:r>
            <w:r w:rsidR="002A7636">
              <w:rPr>
                <w:shd w:val="clear" w:color="auto" w:fill="FFFFFF"/>
              </w:rPr>
              <w:t>applauded the passage of the</w:t>
            </w:r>
            <w:r w:rsidRPr="00387070">
              <w:rPr>
                <w:shd w:val="clear" w:color="auto" w:fill="FFFFFF"/>
              </w:rPr>
              <w:t xml:space="preserve"> </w:t>
            </w:r>
            <w:hyperlink r:id="rId7" w:history="1">
              <w:r w:rsidRPr="00B444AA">
                <w:rPr>
                  <w:rStyle w:val="Hyperlink"/>
                  <w:i/>
                  <w:iCs/>
                  <w:shd w:val="clear" w:color="auto" w:fill="FFFFFF"/>
                </w:rPr>
                <w:t>Federal Aviation Administration Reauthorization Act of 2016</w:t>
              </w:r>
            </w:hyperlink>
            <w:r w:rsidRPr="00387070">
              <w:rPr>
                <w:shd w:val="clear" w:color="auto" w:fill="FFFFFF"/>
              </w:rPr>
              <w:t xml:space="preserve"> (</w:t>
            </w:r>
            <w:r w:rsidR="002A7636">
              <w:rPr>
                <w:shd w:val="clear" w:color="auto" w:fill="FFFFFF"/>
              </w:rPr>
              <w:t>H.R.63</w:t>
            </w:r>
            <w:r>
              <w:rPr>
                <w:shd w:val="clear" w:color="auto" w:fill="FFFFFF"/>
              </w:rPr>
              <w:t>6</w:t>
            </w:r>
            <w:r w:rsidRPr="00387070">
              <w:rPr>
                <w:shd w:val="clear" w:color="auto" w:fill="FFFFFF"/>
              </w:rPr>
              <w:t>).</w:t>
            </w:r>
            <w:r w:rsidR="00D20C94">
              <w:rPr>
                <w:shd w:val="clear" w:color="auto" w:fill="FFFFFF"/>
              </w:rPr>
              <w:t xml:space="preserve"> </w:t>
            </w:r>
            <w:r w:rsidRPr="00387070">
              <w:rPr>
                <w:shd w:val="clear" w:color="auto" w:fill="FFFFFF"/>
              </w:rPr>
              <w:t>As a member of the Senate Committee on Commerce, Science, &amp; Transportation Subcommittee on Aviation Operations, Safety, and Security, Senator Heller has worked closely with Chairman John Thune (R-SD) on developing a</w:t>
            </w:r>
            <w:r w:rsidR="00CC5424">
              <w:rPr>
                <w:shd w:val="clear" w:color="auto" w:fill="FFFFFF"/>
              </w:rPr>
              <w:t xml:space="preserve"> </w:t>
            </w:r>
            <w:r w:rsidR="00F65E84">
              <w:rPr>
                <w:shd w:val="clear" w:color="auto" w:fill="FFFFFF"/>
              </w:rPr>
              <w:t xml:space="preserve">multi-year </w:t>
            </w:r>
            <w:r w:rsidRPr="00387070">
              <w:rPr>
                <w:shd w:val="clear" w:color="auto" w:fill="FFFFFF"/>
              </w:rPr>
              <w:t>F</w:t>
            </w:r>
            <w:r w:rsidR="00CE769D">
              <w:rPr>
                <w:shd w:val="clear" w:color="auto" w:fill="FFFFFF"/>
              </w:rPr>
              <w:t>ederal Aviation Administration (F</w:t>
            </w:r>
            <w:r w:rsidRPr="00387070">
              <w:rPr>
                <w:shd w:val="clear" w:color="auto" w:fill="FFFFFF"/>
              </w:rPr>
              <w:t>AA</w:t>
            </w:r>
            <w:r w:rsidR="00CE769D">
              <w:rPr>
                <w:shd w:val="clear" w:color="auto" w:fill="FFFFFF"/>
              </w:rPr>
              <w:t>)</w:t>
            </w:r>
            <w:r w:rsidRPr="00387070">
              <w:rPr>
                <w:shd w:val="clear" w:color="auto" w:fill="FFFFFF"/>
              </w:rPr>
              <w:t xml:space="preserve"> reauthorization bill over the past year. </w:t>
            </w:r>
          </w:p>
          <w:p w:rsidR="001005C9" w:rsidRPr="00387070" w:rsidRDefault="001005C9" w:rsidP="001005C9">
            <w:pPr>
              <w:rPr>
                <w:shd w:val="clear" w:color="auto" w:fill="FFFFFF"/>
              </w:rPr>
            </w:pPr>
          </w:p>
          <w:p w:rsidR="001005C9" w:rsidRDefault="00CE769D" w:rsidP="001005C9">
            <w:pPr>
              <w:rPr>
                <w:b/>
                <w:bCs/>
                <w:shd w:val="clear" w:color="auto" w:fill="FFFFFF"/>
              </w:rPr>
            </w:pPr>
            <w:r w:rsidRPr="006A24FA">
              <w:rPr>
                <w:b/>
                <w:shd w:val="clear" w:color="auto" w:fill="FFFFFF"/>
              </w:rPr>
              <w:t>“</w:t>
            </w:r>
            <w:r w:rsidR="00D20C94" w:rsidRPr="006A24FA">
              <w:rPr>
                <w:b/>
                <w:shd w:val="clear" w:color="auto" w:fill="FFFFFF"/>
              </w:rPr>
              <w:t>I applaud the Senate’s action to pass this impor</w:t>
            </w:r>
            <w:r w:rsidR="008C3AEE" w:rsidRPr="006A24FA">
              <w:rPr>
                <w:b/>
                <w:shd w:val="clear" w:color="auto" w:fill="FFFFFF"/>
              </w:rPr>
              <w:t>tant</w:t>
            </w:r>
            <w:r w:rsidR="005161F6" w:rsidRPr="006A24FA">
              <w:rPr>
                <w:b/>
                <w:shd w:val="clear" w:color="auto" w:fill="FFFFFF"/>
              </w:rPr>
              <w:t xml:space="preserve"> legislation with </w:t>
            </w:r>
            <w:r w:rsidR="0039580B" w:rsidRPr="006A24FA">
              <w:rPr>
                <w:b/>
                <w:shd w:val="clear" w:color="auto" w:fill="FFFFFF"/>
              </w:rPr>
              <w:t>bipartisan</w:t>
            </w:r>
            <w:r w:rsidR="005161F6" w:rsidRPr="006A24FA">
              <w:rPr>
                <w:b/>
                <w:shd w:val="clear" w:color="auto" w:fill="FFFFFF"/>
              </w:rPr>
              <w:t xml:space="preserve"> support</w:t>
            </w:r>
            <w:r w:rsidR="008C3AEE" w:rsidRPr="006A24FA">
              <w:rPr>
                <w:b/>
                <w:shd w:val="clear" w:color="auto" w:fill="FFFFFF"/>
              </w:rPr>
              <w:t>. The FAA bill contains many</w:t>
            </w:r>
            <w:r w:rsidR="00D20C94" w:rsidRPr="006A24FA">
              <w:rPr>
                <w:b/>
                <w:shd w:val="clear" w:color="auto" w:fill="FFFFFF"/>
              </w:rPr>
              <w:t xml:space="preserve"> priorities benefit</w:t>
            </w:r>
            <w:r w:rsidR="008C3AEE" w:rsidRPr="006A24FA">
              <w:rPr>
                <w:b/>
                <w:shd w:val="clear" w:color="auto" w:fill="FFFFFF"/>
              </w:rPr>
              <w:t>ting</w:t>
            </w:r>
            <w:r w:rsidR="00D20C94" w:rsidRPr="006A24FA">
              <w:rPr>
                <w:b/>
                <w:shd w:val="clear" w:color="auto" w:fill="FFFFFF"/>
              </w:rPr>
              <w:t xml:space="preserve"> our state. I’m especially </w:t>
            </w:r>
            <w:r w:rsidR="00BD5C97" w:rsidRPr="006A24FA">
              <w:rPr>
                <w:b/>
                <w:shd w:val="clear" w:color="auto" w:fill="FFFFFF"/>
              </w:rPr>
              <w:t xml:space="preserve">pleased </w:t>
            </w:r>
            <w:r w:rsidR="008C3AEE" w:rsidRPr="006A24FA">
              <w:rPr>
                <w:b/>
                <w:shd w:val="clear" w:color="auto" w:fill="FFFFFF"/>
              </w:rPr>
              <w:t xml:space="preserve">many of the provisions I fought for were incorporated into the final bill. </w:t>
            </w:r>
            <w:r w:rsidR="00F65E84" w:rsidRPr="006A24FA">
              <w:rPr>
                <w:b/>
                <w:shd w:val="clear" w:color="auto" w:fill="FFFFFF"/>
              </w:rPr>
              <w:t>These provisions position Nevada well to expand travel and tourism, improve security, capitalize high-tech job opportunities related to unmanned aircraft systems, and provide our nation’s veterans additional employment opportunities,</w:t>
            </w:r>
            <w:r w:rsidR="001005C9" w:rsidRPr="006A24FA">
              <w:rPr>
                <w:b/>
                <w:shd w:val="clear" w:color="auto" w:fill="FFFFFF"/>
              </w:rPr>
              <w:t>”</w:t>
            </w:r>
            <w:r w:rsidR="001005C9" w:rsidRPr="00F65E84">
              <w:rPr>
                <w:shd w:val="clear" w:color="auto" w:fill="FFFFFF"/>
              </w:rPr>
              <w:t xml:space="preserve"> said </w:t>
            </w:r>
            <w:r w:rsidR="001005C9" w:rsidRPr="006A24FA">
              <w:rPr>
                <w:bCs/>
                <w:shd w:val="clear" w:color="auto" w:fill="FFFFFF"/>
              </w:rPr>
              <w:t xml:space="preserve">Senator Dean Heller. </w:t>
            </w:r>
          </w:p>
          <w:p w:rsidR="00BA175E" w:rsidRDefault="00BA175E" w:rsidP="001005C9">
            <w:pPr>
              <w:rPr>
                <w:b/>
                <w:bCs/>
                <w:shd w:val="clear" w:color="auto" w:fill="FFFFFF"/>
              </w:rPr>
            </w:pPr>
          </w:p>
          <w:p w:rsidR="00BA175E" w:rsidRPr="00F21EE5" w:rsidRDefault="00BA175E" w:rsidP="00BA175E">
            <w:pPr>
              <w:rPr>
                <w:b/>
                <w:bCs/>
                <w:u w:val="single"/>
                <w:shd w:val="clear" w:color="auto" w:fill="FFFFFF"/>
              </w:rPr>
            </w:pPr>
            <w:r w:rsidRPr="00F21EE5">
              <w:rPr>
                <w:b/>
                <w:bCs/>
                <w:u w:val="single"/>
                <w:shd w:val="clear" w:color="auto" w:fill="FFFFFF"/>
              </w:rPr>
              <w:t xml:space="preserve">Heller Priorities Already Approved by the Senate: </w:t>
            </w:r>
          </w:p>
          <w:p w:rsidR="00BA175E" w:rsidRPr="000D6EA9" w:rsidRDefault="00BA175E" w:rsidP="00BA175E">
            <w:pPr>
              <w:rPr>
                <w:b/>
                <w:bCs/>
                <w:shd w:val="clear" w:color="auto" w:fill="FFFFFF"/>
              </w:rPr>
            </w:pPr>
          </w:p>
          <w:p w:rsidR="00BA175E" w:rsidRPr="000D6EA9" w:rsidRDefault="00B97923" w:rsidP="00BA175E">
            <w:pPr>
              <w:rPr>
                <w:b/>
                <w:bCs/>
                <w:shd w:val="clear" w:color="auto" w:fill="FFFFFF"/>
              </w:rPr>
            </w:pPr>
            <w:hyperlink r:id="rId8" w:history="1">
              <w:r w:rsidR="00BA175E" w:rsidRPr="00CC6915">
                <w:rPr>
                  <w:rStyle w:val="Hyperlink"/>
                  <w:b/>
                  <w:bCs/>
                  <w:shd w:val="clear" w:color="auto" w:fill="FFFFFF"/>
                </w:rPr>
                <w:t>Heller’s Veterans Employment Amendment</w:t>
              </w:r>
            </w:hyperlink>
            <w:r w:rsidR="00BA175E">
              <w:rPr>
                <w:b/>
                <w:bCs/>
                <w:shd w:val="clear" w:color="auto" w:fill="FFFFFF"/>
              </w:rPr>
              <w:t xml:space="preserve"> </w:t>
            </w:r>
            <w:r w:rsidR="00BA175E" w:rsidRPr="000D6EA9">
              <w:rPr>
                <w:b/>
                <w:bCs/>
                <w:shd w:val="clear" w:color="auto" w:fill="FFFFFF"/>
              </w:rPr>
              <w:t xml:space="preserve"> </w:t>
            </w:r>
          </w:p>
          <w:p w:rsidR="00BA175E" w:rsidRPr="000D6EA9" w:rsidRDefault="00BA175E" w:rsidP="00BA175E">
            <w:pPr>
              <w:pStyle w:val="ListParagraph"/>
              <w:numPr>
                <w:ilvl w:val="0"/>
                <w:numId w:val="18"/>
              </w:numPr>
              <w:rPr>
                <w:rFonts w:ascii="Times New Roman" w:hAnsi="Times New Roman"/>
                <w:sz w:val="24"/>
                <w:szCs w:val="24"/>
                <w:shd w:val="clear" w:color="auto" w:fill="FFFFFF"/>
              </w:rPr>
            </w:pPr>
            <w:r w:rsidRPr="000D6EA9">
              <w:rPr>
                <w:rFonts w:ascii="Times New Roman" w:hAnsi="Times New Roman"/>
                <w:sz w:val="24"/>
                <w:szCs w:val="24"/>
                <w:shd w:val="clear" w:color="auto" w:fill="FFFFFF"/>
              </w:rPr>
              <w:t xml:space="preserve">Given the new career opportunities that the Federal Aviation Administration (FAA) may have in the field of Unmanned Aircraft System (UAS) technology, this amendment requires the FAA to assess whether any of these new occupations can be applied to the FAA’s Veterans’ Employment Program.  </w:t>
            </w:r>
          </w:p>
          <w:p w:rsidR="00BA175E" w:rsidRDefault="00BA175E" w:rsidP="00BA175E">
            <w:pPr>
              <w:pStyle w:val="ListParagraph"/>
              <w:numPr>
                <w:ilvl w:val="0"/>
                <w:numId w:val="18"/>
              </w:numPr>
              <w:rPr>
                <w:rFonts w:ascii="Times New Roman" w:hAnsi="Times New Roman"/>
                <w:sz w:val="24"/>
                <w:szCs w:val="24"/>
                <w:shd w:val="clear" w:color="auto" w:fill="FFFFFF"/>
              </w:rPr>
            </w:pPr>
            <w:r w:rsidRPr="000D6EA9">
              <w:rPr>
                <w:rFonts w:ascii="Times New Roman" w:hAnsi="Times New Roman"/>
                <w:sz w:val="24"/>
                <w:szCs w:val="24"/>
                <w:shd w:val="clear" w:color="auto" w:fill="FFFFFF"/>
              </w:rPr>
              <w:t xml:space="preserve">As a member of the Senate Veterans’ Affairs Committee, Senator Heller wants to ensure veterans who have returned home from service have strong employment opportunities, especially given the skills they’ve obtained during service. </w:t>
            </w:r>
          </w:p>
          <w:p w:rsidR="00BA175E" w:rsidRDefault="00BA175E" w:rsidP="00BA175E">
            <w:pPr>
              <w:rPr>
                <w:b/>
                <w:bCs/>
                <w:color w:val="000000"/>
                <w:shd w:val="clear" w:color="auto" w:fill="FFFFFF"/>
              </w:rPr>
            </w:pPr>
          </w:p>
          <w:p w:rsidR="00BA175E" w:rsidRDefault="00B97923" w:rsidP="00BA175E">
            <w:pPr>
              <w:rPr>
                <w:b/>
                <w:bCs/>
                <w:color w:val="000000"/>
                <w:shd w:val="clear" w:color="auto" w:fill="FFFFFF"/>
              </w:rPr>
            </w:pPr>
            <w:hyperlink r:id="rId9" w:history="1">
              <w:r w:rsidR="00BA175E" w:rsidRPr="00CC6915">
                <w:rPr>
                  <w:rStyle w:val="Hyperlink"/>
                  <w:b/>
                  <w:bCs/>
                  <w:shd w:val="clear" w:color="auto" w:fill="FFFFFF"/>
                </w:rPr>
                <w:t>UAS Test Site Authorization Extension</w:t>
              </w:r>
            </w:hyperlink>
            <w:r w:rsidR="00BA175E">
              <w:rPr>
                <w:b/>
                <w:bCs/>
                <w:color w:val="000000"/>
                <w:shd w:val="clear" w:color="auto" w:fill="FFFFFF"/>
              </w:rPr>
              <w:t xml:space="preserve"> </w:t>
            </w:r>
          </w:p>
          <w:p w:rsidR="00BA175E" w:rsidRDefault="00BA175E" w:rsidP="00BA175E">
            <w:pPr>
              <w:pStyle w:val="ListParagraph"/>
              <w:numPr>
                <w:ilvl w:val="0"/>
                <w:numId w:val="24"/>
              </w:numPr>
              <w:ind w:right="288"/>
              <w:contextualSpacing/>
              <w:rPr>
                <w:rFonts w:ascii="Times New Roman" w:hAnsi="Times New Roman"/>
                <w:sz w:val="24"/>
                <w:szCs w:val="24"/>
              </w:rPr>
            </w:pPr>
            <w:r>
              <w:rPr>
                <w:rFonts w:ascii="Times New Roman" w:hAnsi="Times New Roman"/>
                <w:sz w:val="24"/>
                <w:szCs w:val="24"/>
              </w:rPr>
              <w:t>With Nevada serving as one of the six FAA unmanned aircraft systems research and test sites across the country, it is important to extend their authorizations so they can lead the nation in the researching, developing and testing of the latest in UAS technologies.</w:t>
            </w:r>
          </w:p>
          <w:p w:rsidR="00BA175E" w:rsidRDefault="00BA175E" w:rsidP="00BA175E">
            <w:pPr>
              <w:pStyle w:val="ListParagraph"/>
              <w:numPr>
                <w:ilvl w:val="0"/>
                <w:numId w:val="24"/>
              </w:numPr>
              <w:ind w:right="288"/>
              <w:contextualSpacing/>
              <w:rPr>
                <w:rFonts w:ascii="Times New Roman" w:hAnsi="Times New Roman"/>
                <w:sz w:val="24"/>
                <w:szCs w:val="24"/>
              </w:rPr>
            </w:pPr>
            <w:r>
              <w:rPr>
                <w:rFonts w:ascii="Times New Roman" w:hAnsi="Times New Roman"/>
                <w:sz w:val="24"/>
                <w:szCs w:val="24"/>
              </w:rPr>
              <w:t xml:space="preserve">This amendment extends each site’s authorization in the bill from eighteen months to five years. Senator Heller is teaming up with Senator </w:t>
            </w:r>
            <w:proofErr w:type="spellStart"/>
            <w:r>
              <w:rPr>
                <w:rFonts w:ascii="Times New Roman" w:hAnsi="Times New Roman"/>
                <w:sz w:val="24"/>
                <w:szCs w:val="24"/>
              </w:rPr>
              <w:t>Hoeven</w:t>
            </w:r>
            <w:proofErr w:type="spellEnd"/>
            <w:r>
              <w:rPr>
                <w:rFonts w:ascii="Times New Roman" w:hAnsi="Times New Roman"/>
                <w:sz w:val="24"/>
                <w:szCs w:val="24"/>
              </w:rPr>
              <w:t xml:space="preserve"> (R-ND) and others who represent states operating the test sites on this </w:t>
            </w:r>
            <w:hyperlink r:id="rId10" w:history="1">
              <w:r w:rsidRPr="00CC6915">
                <w:rPr>
                  <w:rStyle w:val="Hyperlink"/>
                  <w:rFonts w:ascii="Times New Roman" w:hAnsi="Times New Roman"/>
                  <w:sz w:val="24"/>
                  <w:szCs w:val="24"/>
                </w:rPr>
                <w:t>amendment</w:t>
              </w:r>
            </w:hyperlink>
            <w:r>
              <w:rPr>
                <w:rFonts w:ascii="Times New Roman" w:hAnsi="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345"/>
            </w:tblGrid>
            <w:tr w:rsidR="001005C9" w:rsidRPr="00387070" w:rsidTr="00E2000D">
              <w:tc>
                <w:tcPr>
                  <w:tcW w:w="9345" w:type="dxa"/>
                  <w:tcMar>
                    <w:top w:w="0" w:type="dxa"/>
                    <w:left w:w="108" w:type="dxa"/>
                    <w:bottom w:w="0" w:type="dxa"/>
                    <w:right w:w="108" w:type="dxa"/>
                  </w:tcMar>
                </w:tcPr>
                <w:p w:rsidR="00A76FB7" w:rsidRPr="000D6EA9" w:rsidRDefault="00A76FB7" w:rsidP="00A76FB7">
                  <w:pPr>
                    <w:pStyle w:val="ListParagraph"/>
                    <w:rPr>
                      <w:rFonts w:ascii="Times New Roman" w:hAnsi="Times New Roman"/>
                      <w:sz w:val="24"/>
                      <w:szCs w:val="24"/>
                      <w:shd w:val="clear" w:color="auto" w:fill="FFFFFF"/>
                    </w:rPr>
                  </w:pPr>
                </w:p>
                <w:p w:rsidR="001005C9" w:rsidRDefault="001005C9" w:rsidP="001005C9">
                  <w:pPr>
                    <w:rPr>
                      <w:b/>
                      <w:bCs/>
                      <w:color w:val="000000"/>
                      <w:shd w:val="clear" w:color="auto" w:fill="FFFFFF"/>
                    </w:rPr>
                  </w:pPr>
                  <w:r w:rsidRPr="00387070">
                    <w:rPr>
                      <w:b/>
                      <w:bCs/>
                      <w:color w:val="000000"/>
                      <w:u w:val="single"/>
                      <w:shd w:val="clear" w:color="auto" w:fill="FFFFFF"/>
                    </w:rPr>
                    <w:t xml:space="preserve">Heller Provisions </w:t>
                  </w:r>
                  <w:r w:rsidR="00CC5424">
                    <w:rPr>
                      <w:b/>
                      <w:bCs/>
                      <w:color w:val="000000"/>
                      <w:u w:val="single"/>
                      <w:shd w:val="clear" w:color="auto" w:fill="FFFFFF"/>
                    </w:rPr>
                    <w:t xml:space="preserve">Already </w:t>
                  </w:r>
                  <w:r w:rsidRPr="00387070">
                    <w:rPr>
                      <w:b/>
                      <w:bCs/>
                      <w:color w:val="000000"/>
                      <w:u w:val="single"/>
                      <w:shd w:val="clear" w:color="auto" w:fill="FFFFFF"/>
                    </w:rPr>
                    <w:t xml:space="preserve">Included </w:t>
                  </w:r>
                  <w:r w:rsidR="00CC5424">
                    <w:rPr>
                      <w:b/>
                      <w:bCs/>
                      <w:color w:val="000000"/>
                      <w:u w:val="single"/>
                      <w:shd w:val="clear" w:color="auto" w:fill="FFFFFF"/>
                    </w:rPr>
                    <w:t xml:space="preserve">in </w:t>
                  </w:r>
                  <w:r w:rsidR="00264925">
                    <w:rPr>
                      <w:b/>
                      <w:bCs/>
                      <w:color w:val="000000"/>
                      <w:u w:val="single"/>
                      <w:shd w:val="clear" w:color="auto" w:fill="FFFFFF"/>
                    </w:rPr>
                    <w:t>the Committee-</w:t>
                  </w:r>
                  <w:r w:rsidR="00CC5424">
                    <w:rPr>
                      <w:b/>
                      <w:bCs/>
                      <w:color w:val="000000"/>
                      <w:u w:val="single"/>
                      <w:shd w:val="clear" w:color="auto" w:fill="FFFFFF"/>
                    </w:rPr>
                    <w:t>Passed Bill</w:t>
                  </w:r>
                  <w:r w:rsidRPr="00387070">
                    <w:rPr>
                      <w:b/>
                      <w:bCs/>
                      <w:color w:val="000000"/>
                      <w:u w:val="single"/>
                      <w:shd w:val="clear" w:color="auto" w:fill="FFFFFF"/>
                    </w:rPr>
                    <w:t xml:space="preserve">: </w:t>
                  </w:r>
                  <w:r w:rsidRPr="00387070">
                    <w:rPr>
                      <w:b/>
                      <w:bCs/>
                      <w:color w:val="000000"/>
                      <w:shd w:val="clear" w:color="auto" w:fill="FFFFFF"/>
                    </w:rPr>
                    <w:t xml:space="preserve">  </w:t>
                  </w:r>
                </w:p>
                <w:p w:rsidR="00056CE7" w:rsidRPr="00387070" w:rsidRDefault="00056CE7" w:rsidP="001005C9">
                  <w:pPr>
                    <w:rPr>
                      <w:b/>
                      <w:bCs/>
                      <w:color w:val="000000"/>
                      <w:u w:val="single"/>
                      <w:shd w:val="clear" w:color="auto" w:fill="FFFFFF"/>
                    </w:rPr>
                  </w:pPr>
                </w:p>
                <w:p w:rsidR="001005C9" w:rsidRPr="00387070" w:rsidRDefault="001005C9" w:rsidP="001005C9">
                  <w:pPr>
                    <w:pStyle w:val="NormalWeb"/>
                    <w:numPr>
                      <w:ilvl w:val="0"/>
                      <w:numId w:val="18"/>
                    </w:numPr>
                    <w:shd w:val="clear" w:color="auto" w:fill="FFFFFF"/>
                    <w:spacing w:before="0" w:beforeAutospacing="0" w:after="0" w:afterAutospacing="0"/>
                  </w:pPr>
                  <w:r w:rsidRPr="00387070">
                    <w:t>The Small Community Air Service Development Program provides small airports with additional resource</w:t>
                  </w:r>
                  <w:r w:rsidR="00264925">
                    <w:t>s to attract new airline routes;</w:t>
                  </w:r>
                  <w:r w:rsidRPr="00387070">
                    <w:t xml:space="preserve"> however, the law stipulates that only airports considered small hubs as of 1997 are eligible for the program. Sec.</w:t>
                  </w:r>
                  <w:r>
                    <w:t xml:space="preserve"> </w:t>
                  </w:r>
                  <w:r w:rsidRPr="00387070">
                    <w:t>3202(b) updates the l</w:t>
                  </w:r>
                  <w:r w:rsidR="00264925">
                    <w:t>aw to ensure airports, like the Reno-</w:t>
                  </w:r>
                  <w:r w:rsidRPr="00387070">
                    <w:t xml:space="preserve">Tahoe International Airport, </w:t>
                  </w:r>
                  <w:r w:rsidR="00264925">
                    <w:t>that</w:t>
                  </w:r>
                  <w:r w:rsidRPr="00387070">
                    <w:t xml:space="preserve"> are </w:t>
                  </w:r>
                  <w:r w:rsidRPr="00387070">
                    <w:lastRenderedPageBreak/>
                    <w:t xml:space="preserve">currently not eligible but are considered small hubs based off current air traffic can compete for these resources. This affects eight other airports. </w:t>
                  </w:r>
                </w:p>
                <w:p w:rsidR="001005C9" w:rsidRPr="00387070" w:rsidRDefault="001005C9" w:rsidP="001005C9">
                  <w:pPr>
                    <w:pStyle w:val="NormalWeb"/>
                    <w:numPr>
                      <w:ilvl w:val="0"/>
                      <w:numId w:val="18"/>
                    </w:numPr>
                    <w:shd w:val="clear" w:color="auto" w:fill="FFFFFF"/>
                    <w:spacing w:before="319" w:beforeAutospacing="0" w:after="319" w:afterAutospacing="0" w:line="300" w:lineRule="atLeast"/>
                  </w:pPr>
                  <w:r w:rsidRPr="00387070">
                    <w:t xml:space="preserve">Since Nevada is one of the six UAS test site locations, it will drive drone-related technological research and economic growth statewide. </w:t>
                  </w:r>
                  <w:r>
                    <w:t>The bill</w:t>
                  </w:r>
                  <w:r w:rsidRPr="00387070">
                    <w:t xml:space="preserve"> include</w:t>
                  </w:r>
                  <w:r>
                    <w:t>s</w:t>
                  </w:r>
                  <w:r w:rsidRPr="00387070">
                    <w:t xml:space="preserve"> </w:t>
                  </w:r>
                  <w:hyperlink r:id="rId11" w:history="1">
                    <w:r w:rsidRPr="00387070">
                      <w:rPr>
                        <w:rStyle w:val="Hyperlink"/>
                      </w:rPr>
                      <w:t>Senator Heller’s priorities</w:t>
                    </w:r>
                  </w:hyperlink>
                  <w:r w:rsidRPr="00387070">
                    <w:t xml:space="preserve"> to provide Nevada’s </w:t>
                  </w:r>
                  <w:hyperlink r:id="rId12" w:history="1">
                    <w:r w:rsidRPr="00387070">
                      <w:rPr>
                        <w:rStyle w:val="Hyperlink"/>
                      </w:rPr>
                      <w:t>testing sites</w:t>
                    </w:r>
                  </w:hyperlink>
                  <w:r w:rsidR="00264925">
                    <w:rPr>
                      <w:rStyle w:val="Hyperlink"/>
                    </w:rPr>
                    <w:t>,</w:t>
                  </w:r>
                  <w:r w:rsidRPr="00387070">
                    <w:t xml:space="preserve"> such as Reno-Stead Airport, Fallon Municipal Airport, </w:t>
                  </w:r>
                  <w:proofErr w:type="spellStart"/>
                  <w:r w:rsidRPr="00387070">
                    <w:t>Nellis</w:t>
                  </w:r>
                  <w:proofErr w:type="spellEnd"/>
                  <w:r w:rsidRPr="00387070">
                    <w:t xml:space="preserve"> Air Force Base, and the Boulder City Municipal Airport, with more autonomy and flexibility to partner with industry to test this emerging technology. This includes establishing annual research plans for test sites to contribute to authorizing beyond line</w:t>
                  </w:r>
                  <w:r w:rsidR="00264925">
                    <w:t>-</w:t>
                  </w:r>
                  <w:r w:rsidRPr="00387070">
                    <w:t>of</w:t>
                  </w:r>
                  <w:r w:rsidR="00264925">
                    <w:t>-</w:t>
                  </w:r>
                  <w:r w:rsidRPr="00387070">
                    <w:t xml:space="preserve">sight operations at these sites.  </w:t>
                  </w:r>
                </w:p>
                <w:p w:rsidR="001005C9" w:rsidRPr="00387070" w:rsidRDefault="001005C9" w:rsidP="001005C9">
                  <w:pPr>
                    <w:pStyle w:val="NormalWeb"/>
                    <w:numPr>
                      <w:ilvl w:val="0"/>
                      <w:numId w:val="18"/>
                    </w:numPr>
                    <w:shd w:val="clear" w:color="auto" w:fill="FFFFFF"/>
                    <w:spacing w:before="319" w:beforeAutospacing="0" w:after="319" w:afterAutospacing="0" w:line="300" w:lineRule="atLeast"/>
                  </w:pPr>
                  <w:r w:rsidRPr="00387070">
                    <w:t xml:space="preserve">Sec.1302 </w:t>
                  </w:r>
                  <w:r>
                    <w:t>provides</w:t>
                  </w:r>
                  <w:r w:rsidRPr="00387070">
                    <w:t xml:space="preserve"> airports like McCarran</w:t>
                  </w:r>
                  <w:r>
                    <w:t xml:space="preserve"> International</w:t>
                  </w:r>
                  <w:r w:rsidRPr="00387070">
                    <w:t xml:space="preserve"> </w:t>
                  </w:r>
                  <w:r>
                    <w:t>A</w:t>
                  </w:r>
                  <w:r w:rsidRPr="00387070">
                    <w:t xml:space="preserve">irport </w:t>
                  </w:r>
                  <w:r>
                    <w:t xml:space="preserve">the flexibility to </w:t>
                  </w:r>
                  <w:r w:rsidRPr="00387070">
                    <w:t>use federal infrastructure dollars for construction of facilities that offer multiple modes of transportation (i.e. bus, rail, Uber, and taxis). This provision could improve tourist access and facilitate economic development opportunities in Nevada.</w:t>
                  </w:r>
                </w:p>
                <w:p w:rsidR="00056CE7" w:rsidRDefault="001005C9" w:rsidP="00056CE7">
                  <w:pPr>
                    <w:pStyle w:val="NormalWeb"/>
                    <w:numPr>
                      <w:ilvl w:val="0"/>
                      <w:numId w:val="18"/>
                    </w:numPr>
                    <w:shd w:val="clear" w:color="auto" w:fill="FFFFFF"/>
                    <w:spacing w:before="319" w:beforeAutospacing="0" w:after="319" w:afterAutospacing="0" w:line="300" w:lineRule="atLeast"/>
                  </w:pPr>
                  <w:r w:rsidRPr="00387070">
                    <w:t xml:space="preserve">Sec.2132 makes it clear that industries like mining can utilize UASs for inspections, which reduces risks to workers in underground facilities. </w:t>
                  </w:r>
                </w:p>
                <w:p w:rsidR="001005C9" w:rsidRPr="00387070" w:rsidRDefault="001005C9" w:rsidP="001005C9">
                  <w:pPr>
                    <w:pStyle w:val="NormalWeb"/>
                    <w:shd w:val="clear" w:color="auto" w:fill="FFFFFF"/>
                    <w:spacing w:before="319" w:beforeAutospacing="0" w:after="319" w:afterAutospacing="0" w:line="300" w:lineRule="atLeast"/>
                  </w:pPr>
                  <w:r>
                    <w:t xml:space="preserve">The following Heller amendments were adopted into the FAA Bill </w:t>
                  </w:r>
                  <w:r w:rsidR="00056CE7">
                    <w:t>by the</w:t>
                  </w:r>
                  <w:r>
                    <w:t xml:space="preserve"> </w:t>
                  </w:r>
                  <w:hyperlink r:id="rId13" w:history="1">
                    <w:r w:rsidRPr="00F5361E">
                      <w:rPr>
                        <w:rStyle w:val="Hyperlink"/>
                      </w:rPr>
                      <w:t>Senate Committee on Commerce, Science and Transportation</w:t>
                    </w:r>
                  </w:hyperlink>
                  <w:r>
                    <w:t xml:space="preserve"> </w:t>
                  </w:r>
                  <w:r w:rsidR="00056CE7">
                    <w:t xml:space="preserve">Committee </w:t>
                  </w:r>
                  <w:r>
                    <w:t>on March 16, 2016:</w:t>
                  </w:r>
                </w:p>
                <w:p w:rsidR="001005C9" w:rsidRPr="00387070" w:rsidRDefault="001005C9" w:rsidP="001005C9">
                  <w:pPr>
                    <w:pStyle w:val="ListParagraph"/>
                    <w:numPr>
                      <w:ilvl w:val="0"/>
                      <w:numId w:val="18"/>
                    </w:numPr>
                    <w:rPr>
                      <w:rFonts w:ascii="Times New Roman" w:hAnsi="Times New Roman"/>
                      <w:color w:val="000000"/>
                      <w:sz w:val="24"/>
                      <w:szCs w:val="24"/>
                      <w:shd w:val="clear" w:color="auto" w:fill="FFFFFF"/>
                    </w:rPr>
                  </w:pPr>
                  <w:r>
                    <w:rPr>
                      <w:rFonts w:ascii="Times New Roman" w:hAnsi="Times New Roman"/>
                      <w:sz w:val="24"/>
                      <w:szCs w:val="24"/>
                    </w:rPr>
                    <w:t xml:space="preserve">Heller-Cantwell </w:t>
                  </w:r>
                  <w:hyperlink r:id="rId14" w:history="1">
                    <w:r w:rsidRPr="00387070">
                      <w:rPr>
                        <w:rStyle w:val="Hyperlink"/>
                        <w:rFonts w:ascii="Times New Roman" w:hAnsi="Times New Roman"/>
                        <w:sz w:val="24"/>
                        <w:szCs w:val="24"/>
                        <w:shd w:val="clear" w:color="auto" w:fill="FFFFFF"/>
                      </w:rPr>
                      <w:t>UAS Carriage Amendment</w:t>
                    </w:r>
                  </w:hyperlink>
                  <w:r w:rsidRPr="00387070">
                    <w:rPr>
                      <w:rFonts w:ascii="Times New Roman" w:hAnsi="Times New Roman"/>
                      <w:color w:val="000000"/>
                      <w:sz w:val="24"/>
                      <w:szCs w:val="24"/>
                      <w:shd w:val="clear" w:color="auto" w:fill="FFFFFF"/>
                    </w:rPr>
                    <w:t xml:space="preserve"> directs the Department of Transportation (DOT) to establish a streamlined air carrier certification program tailored for unmanned aircraft systems (UAS) carrying property, like packages. </w:t>
                  </w:r>
                </w:p>
                <w:p w:rsidR="001005C9" w:rsidRPr="00387070" w:rsidRDefault="001005C9" w:rsidP="001005C9">
                  <w:r w:rsidRPr="00387070">
                    <w:t> </w:t>
                  </w:r>
                </w:p>
                <w:p w:rsidR="001005C9" w:rsidRPr="00387070" w:rsidRDefault="001005C9" w:rsidP="001005C9">
                  <w:pPr>
                    <w:pStyle w:val="ListParagraph"/>
                    <w:numPr>
                      <w:ilvl w:val="0"/>
                      <w:numId w:val="18"/>
                    </w:numPr>
                    <w:rPr>
                      <w:rFonts w:ascii="Times New Roman" w:hAnsi="Times New Roman"/>
                      <w:sz w:val="24"/>
                      <w:szCs w:val="24"/>
                    </w:rPr>
                  </w:pPr>
                  <w:r>
                    <w:rPr>
                      <w:rFonts w:ascii="Times New Roman" w:hAnsi="Times New Roman"/>
                      <w:sz w:val="24"/>
                      <w:szCs w:val="24"/>
                    </w:rPr>
                    <w:t xml:space="preserve">Klobuchar-Heller-Blumenthal </w:t>
                  </w:r>
                  <w:r w:rsidRPr="00387070">
                    <w:rPr>
                      <w:rFonts w:ascii="Times New Roman" w:hAnsi="Times New Roman"/>
                      <w:sz w:val="24"/>
                      <w:szCs w:val="24"/>
                      <w:shd w:val="clear" w:color="auto" w:fill="FFFFFF"/>
                    </w:rPr>
                    <w:t>Human Trafficking Amendment</w:t>
                  </w:r>
                  <w:r w:rsidRPr="00387070">
                    <w:rPr>
                      <w:rFonts w:ascii="Times New Roman" w:hAnsi="Times New Roman"/>
                      <w:sz w:val="24"/>
                      <w:szCs w:val="24"/>
                    </w:rPr>
                    <w:t xml:space="preserve"> </w:t>
                  </w:r>
                  <w:r w:rsidRPr="00387070">
                    <w:rPr>
                      <w:rFonts w:ascii="Times New Roman" w:hAnsi="Times New Roman"/>
                      <w:sz w:val="24"/>
                      <w:szCs w:val="24"/>
                      <w:shd w:val="clear" w:color="auto" w:fill="FFFFFF"/>
                    </w:rPr>
                    <w:t>requires</w:t>
                  </w:r>
                  <w:r w:rsidRPr="00387070">
                    <w:rPr>
                      <w:rFonts w:ascii="Times New Roman" w:hAnsi="Times New Roman"/>
                      <w:sz w:val="24"/>
                      <w:szCs w:val="24"/>
                    </w:rPr>
                    <w:t xml:space="preserve"> air carriers to provide training to flight attendants to combat human trafficking, including training with respect to common indicators of human trafficking and best practices for reporting suspected human trafficking to law enforcement officers. Heller’s strong history on combatting human trafficking can be found </w:t>
                  </w:r>
                  <w:hyperlink r:id="rId15" w:history="1">
                    <w:r w:rsidRPr="00387070">
                      <w:rPr>
                        <w:rStyle w:val="Hyperlink"/>
                        <w:rFonts w:ascii="Times New Roman" w:hAnsi="Times New Roman"/>
                        <w:sz w:val="24"/>
                        <w:szCs w:val="24"/>
                      </w:rPr>
                      <w:t>HERE</w:t>
                    </w:r>
                  </w:hyperlink>
                  <w:r w:rsidRPr="00387070">
                    <w:rPr>
                      <w:rFonts w:ascii="Times New Roman" w:hAnsi="Times New Roman"/>
                      <w:sz w:val="24"/>
                      <w:szCs w:val="24"/>
                    </w:rPr>
                    <w:t xml:space="preserve">. </w:t>
                  </w:r>
                </w:p>
                <w:p w:rsidR="001005C9" w:rsidRPr="00387070" w:rsidRDefault="001005C9" w:rsidP="001005C9"/>
                <w:p w:rsidR="001005C9" w:rsidRPr="00056CE7" w:rsidRDefault="001005C9" w:rsidP="001005C9">
                  <w:pPr>
                    <w:pStyle w:val="ListParagraph"/>
                    <w:numPr>
                      <w:ilvl w:val="0"/>
                      <w:numId w:val="18"/>
                    </w:numPr>
                    <w:rPr>
                      <w:rFonts w:ascii="Times New Roman" w:hAnsi="Times New Roman"/>
                      <w:sz w:val="24"/>
                      <w:szCs w:val="24"/>
                    </w:rPr>
                  </w:pPr>
                  <w:r w:rsidRPr="00387070">
                    <w:rPr>
                      <w:rFonts w:ascii="Times New Roman" w:hAnsi="Times New Roman"/>
                      <w:sz w:val="24"/>
                      <w:szCs w:val="24"/>
                      <w:shd w:val="clear" w:color="auto" w:fill="FFFFFF"/>
                    </w:rPr>
                    <w:t>The Schatz</w:t>
                  </w:r>
                  <w:r>
                    <w:rPr>
                      <w:rFonts w:ascii="Times New Roman" w:hAnsi="Times New Roman"/>
                      <w:sz w:val="24"/>
                      <w:szCs w:val="24"/>
                      <w:shd w:val="clear" w:color="auto" w:fill="FFFFFF"/>
                    </w:rPr>
                    <w:t>-Heller</w:t>
                  </w:r>
                  <w:r w:rsidRPr="00387070">
                    <w:rPr>
                      <w:rFonts w:ascii="Times New Roman" w:hAnsi="Times New Roman"/>
                      <w:sz w:val="24"/>
                      <w:szCs w:val="24"/>
                      <w:shd w:val="clear" w:color="auto" w:fill="FFFFFF"/>
                    </w:rPr>
                    <w:t xml:space="preserve"> Tourism Amendment</w:t>
                  </w:r>
                  <w:r>
                    <w:rPr>
                      <w:rFonts w:ascii="Times New Roman" w:hAnsi="Times New Roman"/>
                      <w:sz w:val="24"/>
                      <w:szCs w:val="24"/>
                      <w:shd w:val="clear" w:color="auto" w:fill="FFFFFF"/>
                    </w:rPr>
                    <w:t xml:space="preserve"> </w:t>
                  </w:r>
                  <w:r w:rsidRPr="00387070">
                    <w:rPr>
                      <w:rFonts w:ascii="Times New Roman" w:hAnsi="Times New Roman"/>
                      <w:sz w:val="24"/>
                      <w:szCs w:val="24"/>
                      <w:shd w:val="clear" w:color="auto" w:fill="FFFFFF"/>
                    </w:rPr>
                    <w:t xml:space="preserve">adds tourism stakeholders, like the Las Vegas Convention and Visitors Authority, the Reno-Sparks Convention and Visitors Authority, and the Elko Convention and Visitors Authority, to the Future Aviation Infrastructure and Financing Study provision in the bill.  </w:t>
                  </w:r>
                </w:p>
                <w:p w:rsidR="001005C9" w:rsidRPr="00905373" w:rsidRDefault="001005C9" w:rsidP="00905373"/>
              </w:tc>
            </w:tr>
          </w:tbl>
          <w:p w:rsidR="001005C9" w:rsidRPr="00387070" w:rsidRDefault="001005C9" w:rsidP="001005C9">
            <w:pPr>
              <w:jc w:val="center"/>
            </w:pPr>
            <w:r w:rsidRPr="00387070">
              <w:lastRenderedPageBreak/>
              <w:t>###</w:t>
            </w:r>
          </w:p>
          <w:p w:rsidR="00830019" w:rsidRDefault="00830019" w:rsidP="00C22C05">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FC628B" w:rsidRPr="0033010E" w:rsidRDefault="00FC628B" w:rsidP="00905373"/>
    <w:sectPr w:rsidR="00FC628B"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36A0"/>
    <w:multiLevelType w:val="hybridMultilevel"/>
    <w:tmpl w:val="8C2E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0320E"/>
    <w:multiLevelType w:val="hybridMultilevel"/>
    <w:tmpl w:val="088A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5594B"/>
    <w:multiLevelType w:val="hybridMultilevel"/>
    <w:tmpl w:val="2CF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F20D6"/>
    <w:multiLevelType w:val="hybridMultilevel"/>
    <w:tmpl w:val="D62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E4F07"/>
    <w:multiLevelType w:val="hybridMultilevel"/>
    <w:tmpl w:val="CC4876F4"/>
    <w:lvl w:ilvl="0" w:tplc="0409000B">
      <w:start w:val="1"/>
      <w:numFmt w:val="bullet"/>
      <w:lvlText w:val=""/>
      <w:lvlJc w:val="left"/>
      <w:pPr>
        <w:ind w:left="720" w:hanging="360"/>
      </w:pPr>
      <w:rPr>
        <w:rFonts w:ascii="Wingdings" w:hAnsi="Wingdings" w:hint="default"/>
        <w:color w:val="000000"/>
        <w:sz w:val="27"/>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0031A"/>
    <w:multiLevelType w:val="hybridMultilevel"/>
    <w:tmpl w:val="B416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579CA"/>
    <w:multiLevelType w:val="hybridMultilevel"/>
    <w:tmpl w:val="C522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2E0E9D"/>
    <w:multiLevelType w:val="hybridMultilevel"/>
    <w:tmpl w:val="8E083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43C6A4C"/>
    <w:multiLevelType w:val="hybridMultilevel"/>
    <w:tmpl w:val="6DFA7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410B39"/>
    <w:multiLevelType w:val="hybridMultilevel"/>
    <w:tmpl w:val="6E008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9"/>
  </w:num>
  <w:num w:numId="5">
    <w:abstractNumId w:val="8"/>
  </w:num>
  <w:num w:numId="6">
    <w:abstractNumId w:val="18"/>
  </w:num>
  <w:num w:numId="7">
    <w:abstractNumId w:val="14"/>
  </w:num>
  <w:num w:numId="8">
    <w:abstractNumId w:val="11"/>
  </w:num>
  <w:num w:numId="9">
    <w:abstractNumId w:val="1"/>
  </w:num>
  <w:num w:numId="10">
    <w:abstractNumId w:val="6"/>
  </w:num>
  <w:num w:numId="11">
    <w:abstractNumId w:val="0"/>
  </w:num>
  <w:num w:numId="12">
    <w:abstractNumId w:val="0"/>
  </w:num>
  <w:num w:numId="13">
    <w:abstractNumId w:val="13"/>
  </w:num>
  <w:num w:numId="14">
    <w:abstractNumId w:val="10"/>
  </w:num>
  <w:num w:numId="15">
    <w:abstractNumId w:val="15"/>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12"/>
  </w:num>
  <w:num w:numId="20">
    <w:abstractNumId w:val="3"/>
  </w:num>
  <w:num w:numId="21">
    <w:abstractNumId w:val="16"/>
  </w:num>
  <w:num w:numId="22">
    <w:abstractNumId w:val="17"/>
  </w:num>
  <w:num w:numId="23">
    <w:abstractNumId w:val="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7A5F"/>
    <w:rsid w:val="00026DAC"/>
    <w:rsid w:val="00034028"/>
    <w:rsid w:val="00050865"/>
    <w:rsid w:val="00056CE7"/>
    <w:rsid w:val="00062FC3"/>
    <w:rsid w:val="000656B9"/>
    <w:rsid w:val="000670D3"/>
    <w:rsid w:val="00097FA6"/>
    <w:rsid w:val="000B713E"/>
    <w:rsid w:val="000C5398"/>
    <w:rsid w:val="000D0A2A"/>
    <w:rsid w:val="000D395C"/>
    <w:rsid w:val="000F594E"/>
    <w:rsid w:val="000F7662"/>
    <w:rsid w:val="001005C9"/>
    <w:rsid w:val="00110E9E"/>
    <w:rsid w:val="00124C88"/>
    <w:rsid w:val="00153648"/>
    <w:rsid w:val="00154599"/>
    <w:rsid w:val="0016366B"/>
    <w:rsid w:val="001727B9"/>
    <w:rsid w:val="00176011"/>
    <w:rsid w:val="00180F52"/>
    <w:rsid w:val="0018486A"/>
    <w:rsid w:val="001E2F01"/>
    <w:rsid w:val="001F3DE0"/>
    <w:rsid w:val="001F723E"/>
    <w:rsid w:val="00223438"/>
    <w:rsid w:val="00226558"/>
    <w:rsid w:val="00226A57"/>
    <w:rsid w:val="002270F9"/>
    <w:rsid w:val="00234D19"/>
    <w:rsid w:val="00252CF1"/>
    <w:rsid w:val="00253CAF"/>
    <w:rsid w:val="00264925"/>
    <w:rsid w:val="00267861"/>
    <w:rsid w:val="002861DD"/>
    <w:rsid w:val="002A044A"/>
    <w:rsid w:val="002A0548"/>
    <w:rsid w:val="002A0D6A"/>
    <w:rsid w:val="002A6A8E"/>
    <w:rsid w:val="002A7636"/>
    <w:rsid w:val="002B01F7"/>
    <w:rsid w:val="002B3923"/>
    <w:rsid w:val="002B62D0"/>
    <w:rsid w:val="002D17D2"/>
    <w:rsid w:val="002E477F"/>
    <w:rsid w:val="002E56B0"/>
    <w:rsid w:val="002E76FB"/>
    <w:rsid w:val="002E7A43"/>
    <w:rsid w:val="002F6D67"/>
    <w:rsid w:val="00306864"/>
    <w:rsid w:val="0032559D"/>
    <w:rsid w:val="00326FDA"/>
    <w:rsid w:val="0033010E"/>
    <w:rsid w:val="003347A2"/>
    <w:rsid w:val="0033597E"/>
    <w:rsid w:val="00336B25"/>
    <w:rsid w:val="00342362"/>
    <w:rsid w:val="00343A41"/>
    <w:rsid w:val="00365DC2"/>
    <w:rsid w:val="0039580B"/>
    <w:rsid w:val="003A218D"/>
    <w:rsid w:val="003B5DDB"/>
    <w:rsid w:val="003B7C0A"/>
    <w:rsid w:val="003C4208"/>
    <w:rsid w:val="003E17B9"/>
    <w:rsid w:val="004017E9"/>
    <w:rsid w:val="00412640"/>
    <w:rsid w:val="00413C3D"/>
    <w:rsid w:val="00415058"/>
    <w:rsid w:val="00427039"/>
    <w:rsid w:val="0042722C"/>
    <w:rsid w:val="0044150D"/>
    <w:rsid w:val="00446AD2"/>
    <w:rsid w:val="00451312"/>
    <w:rsid w:val="00470119"/>
    <w:rsid w:val="004B2C96"/>
    <w:rsid w:val="004C7FC9"/>
    <w:rsid w:val="004E6570"/>
    <w:rsid w:val="004F0F10"/>
    <w:rsid w:val="004F62B8"/>
    <w:rsid w:val="00513013"/>
    <w:rsid w:val="005161F6"/>
    <w:rsid w:val="00520D74"/>
    <w:rsid w:val="0052507B"/>
    <w:rsid w:val="00541CAE"/>
    <w:rsid w:val="00552260"/>
    <w:rsid w:val="00556B19"/>
    <w:rsid w:val="00563A9F"/>
    <w:rsid w:val="00571696"/>
    <w:rsid w:val="0057797F"/>
    <w:rsid w:val="00580E98"/>
    <w:rsid w:val="0059313C"/>
    <w:rsid w:val="005B5838"/>
    <w:rsid w:val="005C0224"/>
    <w:rsid w:val="005C70C5"/>
    <w:rsid w:val="005D1DB8"/>
    <w:rsid w:val="005E7837"/>
    <w:rsid w:val="0060386E"/>
    <w:rsid w:val="006542BE"/>
    <w:rsid w:val="00661FE9"/>
    <w:rsid w:val="0066285F"/>
    <w:rsid w:val="00667D0D"/>
    <w:rsid w:val="00667F94"/>
    <w:rsid w:val="00671297"/>
    <w:rsid w:val="006742C7"/>
    <w:rsid w:val="00675BEB"/>
    <w:rsid w:val="00676AEF"/>
    <w:rsid w:val="006913B9"/>
    <w:rsid w:val="006A24FA"/>
    <w:rsid w:val="006A576C"/>
    <w:rsid w:val="006C6BBB"/>
    <w:rsid w:val="006E1284"/>
    <w:rsid w:val="006F223B"/>
    <w:rsid w:val="006F6268"/>
    <w:rsid w:val="00703EBC"/>
    <w:rsid w:val="00720E5F"/>
    <w:rsid w:val="0072156E"/>
    <w:rsid w:val="00731484"/>
    <w:rsid w:val="00731B7F"/>
    <w:rsid w:val="00744DAF"/>
    <w:rsid w:val="00755C81"/>
    <w:rsid w:val="00762113"/>
    <w:rsid w:val="0076259D"/>
    <w:rsid w:val="007637E1"/>
    <w:rsid w:val="00770B14"/>
    <w:rsid w:val="00773FC7"/>
    <w:rsid w:val="00780B54"/>
    <w:rsid w:val="00794A73"/>
    <w:rsid w:val="00796E45"/>
    <w:rsid w:val="0079714A"/>
    <w:rsid w:val="007A36B1"/>
    <w:rsid w:val="007D2437"/>
    <w:rsid w:val="007D5CFA"/>
    <w:rsid w:val="007E2DDD"/>
    <w:rsid w:val="007E437F"/>
    <w:rsid w:val="0080185E"/>
    <w:rsid w:val="008032FB"/>
    <w:rsid w:val="00814B38"/>
    <w:rsid w:val="00814F44"/>
    <w:rsid w:val="00827203"/>
    <w:rsid w:val="00830019"/>
    <w:rsid w:val="00835BD3"/>
    <w:rsid w:val="0083707C"/>
    <w:rsid w:val="00837950"/>
    <w:rsid w:val="00857A76"/>
    <w:rsid w:val="00860FBE"/>
    <w:rsid w:val="00871988"/>
    <w:rsid w:val="00886D2F"/>
    <w:rsid w:val="00892D8A"/>
    <w:rsid w:val="00893FEA"/>
    <w:rsid w:val="008A58C4"/>
    <w:rsid w:val="008B2EE2"/>
    <w:rsid w:val="008C3AEE"/>
    <w:rsid w:val="008D199D"/>
    <w:rsid w:val="008D68EF"/>
    <w:rsid w:val="008F2CA9"/>
    <w:rsid w:val="008F7E41"/>
    <w:rsid w:val="00900274"/>
    <w:rsid w:val="00905373"/>
    <w:rsid w:val="0091536E"/>
    <w:rsid w:val="00930B58"/>
    <w:rsid w:val="00943659"/>
    <w:rsid w:val="009938F1"/>
    <w:rsid w:val="00993919"/>
    <w:rsid w:val="009967C8"/>
    <w:rsid w:val="009A5285"/>
    <w:rsid w:val="009B33AB"/>
    <w:rsid w:val="009B4AFE"/>
    <w:rsid w:val="009B5026"/>
    <w:rsid w:val="009C0866"/>
    <w:rsid w:val="009E4B1E"/>
    <w:rsid w:val="00A01C78"/>
    <w:rsid w:val="00A1271C"/>
    <w:rsid w:val="00A2471E"/>
    <w:rsid w:val="00A643AC"/>
    <w:rsid w:val="00A67144"/>
    <w:rsid w:val="00A74C55"/>
    <w:rsid w:val="00A7687A"/>
    <w:rsid w:val="00A76FB7"/>
    <w:rsid w:val="00A81FC8"/>
    <w:rsid w:val="00A912C2"/>
    <w:rsid w:val="00A94312"/>
    <w:rsid w:val="00A949BA"/>
    <w:rsid w:val="00AA3C75"/>
    <w:rsid w:val="00AA495A"/>
    <w:rsid w:val="00AB044E"/>
    <w:rsid w:val="00AB3831"/>
    <w:rsid w:val="00AB729D"/>
    <w:rsid w:val="00AC687B"/>
    <w:rsid w:val="00AE0CB6"/>
    <w:rsid w:val="00B05E93"/>
    <w:rsid w:val="00B22A89"/>
    <w:rsid w:val="00B2742A"/>
    <w:rsid w:val="00B444AA"/>
    <w:rsid w:val="00B455A0"/>
    <w:rsid w:val="00B5047B"/>
    <w:rsid w:val="00B5157A"/>
    <w:rsid w:val="00B55F73"/>
    <w:rsid w:val="00B6711B"/>
    <w:rsid w:val="00B7693B"/>
    <w:rsid w:val="00B9355D"/>
    <w:rsid w:val="00B97923"/>
    <w:rsid w:val="00BA175E"/>
    <w:rsid w:val="00BA51D5"/>
    <w:rsid w:val="00BA783A"/>
    <w:rsid w:val="00BC6DCA"/>
    <w:rsid w:val="00BD0DE2"/>
    <w:rsid w:val="00BD42A4"/>
    <w:rsid w:val="00BD5C97"/>
    <w:rsid w:val="00BE4859"/>
    <w:rsid w:val="00BF712C"/>
    <w:rsid w:val="00C013B3"/>
    <w:rsid w:val="00C04F94"/>
    <w:rsid w:val="00C22C05"/>
    <w:rsid w:val="00C26677"/>
    <w:rsid w:val="00C32674"/>
    <w:rsid w:val="00C3379E"/>
    <w:rsid w:val="00C41872"/>
    <w:rsid w:val="00C42B95"/>
    <w:rsid w:val="00C50AB3"/>
    <w:rsid w:val="00C55484"/>
    <w:rsid w:val="00C571F1"/>
    <w:rsid w:val="00C6094A"/>
    <w:rsid w:val="00C64C41"/>
    <w:rsid w:val="00C6754D"/>
    <w:rsid w:val="00C734AB"/>
    <w:rsid w:val="00C762FA"/>
    <w:rsid w:val="00C85D61"/>
    <w:rsid w:val="00C87DC9"/>
    <w:rsid w:val="00CA07FD"/>
    <w:rsid w:val="00CA5C4E"/>
    <w:rsid w:val="00CB5DD5"/>
    <w:rsid w:val="00CC3C97"/>
    <w:rsid w:val="00CC5424"/>
    <w:rsid w:val="00CC6915"/>
    <w:rsid w:val="00CD4730"/>
    <w:rsid w:val="00CE1994"/>
    <w:rsid w:val="00CE769D"/>
    <w:rsid w:val="00D14576"/>
    <w:rsid w:val="00D20C94"/>
    <w:rsid w:val="00D27611"/>
    <w:rsid w:val="00D35FA5"/>
    <w:rsid w:val="00D605AF"/>
    <w:rsid w:val="00D93450"/>
    <w:rsid w:val="00DA1AFE"/>
    <w:rsid w:val="00DC15F3"/>
    <w:rsid w:val="00DD5887"/>
    <w:rsid w:val="00DE3792"/>
    <w:rsid w:val="00DE45EF"/>
    <w:rsid w:val="00DE6BF4"/>
    <w:rsid w:val="00DF4C21"/>
    <w:rsid w:val="00DF61CA"/>
    <w:rsid w:val="00DF7E96"/>
    <w:rsid w:val="00E04733"/>
    <w:rsid w:val="00E11FFF"/>
    <w:rsid w:val="00E20E10"/>
    <w:rsid w:val="00E24579"/>
    <w:rsid w:val="00E42841"/>
    <w:rsid w:val="00E61545"/>
    <w:rsid w:val="00E87ECF"/>
    <w:rsid w:val="00E96E81"/>
    <w:rsid w:val="00EA63E3"/>
    <w:rsid w:val="00ED3C0C"/>
    <w:rsid w:val="00ED47AC"/>
    <w:rsid w:val="00EE2AAF"/>
    <w:rsid w:val="00EF6BDD"/>
    <w:rsid w:val="00F010AB"/>
    <w:rsid w:val="00F02545"/>
    <w:rsid w:val="00F05C60"/>
    <w:rsid w:val="00F14F7B"/>
    <w:rsid w:val="00F15F71"/>
    <w:rsid w:val="00F21EE5"/>
    <w:rsid w:val="00F24DD6"/>
    <w:rsid w:val="00F3536E"/>
    <w:rsid w:val="00F41322"/>
    <w:rsid w:val="00F41B50"/>
    <w:rsid w:val="00F45960"/>
    <w:rsid w:val="00F63DF1"/>
    <w:rsid w:val="00F65E84"/>
    <w:rsid w:val="00F750D7"/>
    <w:rsid w:val="00F869D9"/>
    <w:rsid w:val="00F87362"/>
    <w:rsid w:val="00F90EC4"/>
    <w:rsid w:val="00FA0CA6"/>
    <w:rsid w:val="00FA5680"/>
    <w:rsid w:val="00FA6B47"/>
    <w:rsid w:val="00FB0BA7"/>
    <w:rsid w:val="00FB2637"/>
    <w:rsid w:val="00FB61C6"/>
    <w:rsid w:val="00FC628B"/>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character" w:customStyle="1" w:styleId="apple-style-span">
    <w:name w:val="apple-style-span"/>
    <w:basedOn w:val="DefaultParagraphFont"/>
    <w:rsid w:val="00C22C05"/>
  </w:style>
  <w:style w:type="character" w:customStyle="1" w:styleId="fn">
    <w:name w:val="fn"/>
    <w:basedOn w:val="DefaultParagraphFont"/>
    <w:rsid w:val="00427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158279955">
      <w:bodyDiv w:val="1"/>
      <w:marLeft w:val="0"/>
      <w:marRight w:val="0"/>
      <w:marTop w:val="0"/>
      <w:marBottom w:val="0"/>
      <w:divBdr>
        <w:top w:val="none" w:sz="0" w:space="0" w:color="auto"/>
        <w:left w:val="none" w:sz="0" w:space="0" w:color="auto"/>
        <w:bottom w:val="none" w:sz="0" w:space="0" w:color="auto"/>
        <w:right w:val="none" w:sz="0" w:space="0" w:color="auto"/>
      </w:divBdr>
    </w:div>
    <w:div w:id="278609591">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24211793">
      <w:bodyDiv w:val="1"/>
      <w:marLeft w:val="0"/>
      <w:marRight w:val="0"/>
      <w:marTop w:val="0"/>
      <w:marBottom w:val="0"/>
      <w:divBdr>
        <w:top w:val="none" w:sz="0" w:space="0" w:color="auto"/>
        <w:left w:val="none" w:sz="0" w:space="0" w:color="auto"/>
        <w:bottom w:val="none" w:sz="0" w:space="0" w:color="auto"/>
        <w:right w:val="none" w:sz="0" w:space="0" w:color="auto"/>
      </w:divBdr>
    </w:div>
    <w:div w:id="355233775">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36366763">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05169138">
      <w:bodyDiv w:val="1"/>
      <w:marLeft w:val="0"/>
      <w:marRight w:val="0"/>
      <w:marTop w:val="0"/>
      <w:marBottom w:val="0"/>
      <w:divBdr>
        <w:top w:val="none" w:sz="0" w:space="0" w:color="auto"/>
        <w:left w:val="none" w:sz="0" w:space="0" w:color="auto"/>
        <w:bottom w:val="none" w:sz="0" w:space="0" w:color="auto"/>
        <w:right w:val="none" w:sz="0" w:space="0" w:color="auto"/>
      </w:divBdr>
    </w:div>
    <w:div w:id="522205590">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6058637">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87365795">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773669350">
      <w:bodyDiv w:val="1"/>
      <w:marLeft w:val="0"/>
      <w:marRight w:val="0"/>
      <w:marTop w:val="0"/>
      <w:marBottom w:val="0"/>
      <w:divBdr>
        <w:top w:val="none" w:sz="0" w:space="0" w:color="auto"/>
        <w:left w:val="none" w:sz="0" w:space="0" w:color="auto"/>
        <w:bottom w:val="none" w:sz="0" w:space="0" w:color="auto"/>
        <w:right w:val="none" w:sz="0" w:space="0" w:color="auto"/>
      </w:divBdr>
    </w:div>
    <w:div w:id="796918973">
      <w:bodyDiv w:val="1"/>
      <w:marLeft w:val="0"/>
      <w:marRight w:val="0"/>
      <w:marTop w:val="0"/>
      <w:marBottom w:val="0"/>
      <w:divBdr>
        <w:top w:val="none" w:sz="0" w:space="0" w:color="auto"/>
        <w:left w:val="none" w:sz="0" w:space="0" w:color="auto"/>
        <w:bottom w:val="none" w:sz="0" w:space="0" w:color="auto"/>
        <w:right w:val="none" w:sz="0" w:space="0" w:color="auto"/>
      </w:divBdr>
    </w:div>
    <w:div w:id="823354166">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984167360">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071583255">
      <w:bodyDiv w:val="1"/>
      <w:marLeft w:val="0"/>
      <w:marRight w:val="0"/>
      <w:marTop w:val="0"/>
      <w:marBottom w:val="0"/>
      <w:divBdr>
        <w:top w:val="none" w:sz="0" w:space="0" w:color="auto"/>
        <w:left w:val="none" w:sz="0" w:space="0" w:color="auto"/>
        <w:bottom w:val="none" w:sz="0" w:space="0" w:color="auto"/>
        <w:right w:val="none" w:sz="0" w:space="0" w:color="auto"/>
      </w:divBdr>
    </w:div>
    <w:div w:id="1087532392">
      <w:bodyDiv w:val="1"/>
      <w:marLeft w:val="0"/>
      <w:marRight w:val="0"/>
      <w:marTop w:val="0"/>
      <w:marBottom w:val="0"/>
      <w:divBdr>
        <w:top w:val="none" w:sz="0" w:space="0" w:color="auto"/>
        <w:left w:val="none" w:sz="0" w:space="0" w:color="auto"/>
        <w:bottom w:val="none" w:sz="0" w:space="0" w:color="auto"/>
        <w:right w:val="none" w:sz="0" w:space="0" w:color="auto"/>
      </w:divBdr>
      <w:divsChild>
        <w:div w:id="1981685210">
          <w:marLeft w:val="0"/>
          <w:marRight w:val="0"/>
          <w:marTop w:val="0"/>
          <w:marBottom w:val="0"/>
          <w:divBdr>
            <w:top w:val="none" w:sz="0" w:space="0" w:color="auto"/>
            <w:left w:val="none" w:sz="0" w:space="0" w:color="auto"/>
            <w:bottom w:val="none" w:sz="0" w:space="0" w:color="auto"/>
            <w:right w:val="none" w:sz="0" w:space="0" w:color="auto"/>
          </w:divBdr>
        </w:div>
      </w:divsChild>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60463242">
      <w:bodyDiv w:val="1"/>
      <w:marLeft w:val="0"/>
      <w:marRight w:val="0"/>
      <w:marTop w:val="0"/>
      <w:marBottom w:val="0"/>
      <w:divBdr>
        <w:top w:val="none" w:sz="0" w:space="0" w:color="auto"/>
        <w:left w:val="none" w:sz="0" w:space="0" w:color="auto"/>
        <w:bottom w:val="none" w:sz="0" w:space="0" w:color="auto"/>
        <w:right w:val="none" w:sz="0" w:space="0" w:color="auto"/>
      </w:divBdr>
    </w:div>
    <w:div w:id="1173642484">
      <w:bodyDiv w:val="1"/>
      <w:marLeft w:val="0"/>
      <w:marRight w:val="0"/>
      <w:marTop w:val="0"/>
      <w:marBottom w:val="0"/>
      <w:divBdr>
        <w:top w:val="none" w:sz="0" w:space="0" w:color="auto"/>
        <w:left w:val="none" w:sz="0" w:space="0" w:color="auto"/>
        <w:bottom w:val="none" w:sz="0" w:space="0" w:color="auto"/>
        <w:right w:val="none" w:sz="0" w:space="0" w:color="auto"/>
      </w:divBdr>
      <w:divsChild>
        <w:div w:id="1776317438">
          <w:marLeft w:val="0"/>
          <w:marRight w:val="0"/>
          <w:marTop w:val="0"/>
          <w:marBottom w:val="0"/>
          <w:divBdr>
            <w:top w:val="none" w:sz="0" w:space="0" w:color="auto"/>
            <w:left w:val="none" w:sz="0" w:space="0" w:color="auto"/>
            <w:bottom w:val="none" w:sz="0" w:space="0" w:color="auto"/>
            <w:right w:val="none" w:sz="0" w:space="0" w:color="auto"/>
          </w:divBdr>
        </w:div>
        <w:div w:id="139618770">
          <w:marLeft w:val="0"/>
          <w:marRight w:val="0"/>
          <w:marTop w:val="0"/>
          <w:marBottom w:val="0"/>
          <w:divBdr>
            <w:top w:val="none" w:sz="0" w:space="0" w:color="auto"/>
            <w:left w:val="none" w:sz="0" w:space="0" w:color="auto"/>
            <w:bottom w:val="none" w:sz="0" w:space="0" w:color="auto"/>
            <w:right w:val="none" w:sz="0" w:space="0" w:color="auto"/>
          </w:divBdr>
        </w:div>
      </w:divsChild>
    </w:div>
    <w:div w:id="119599682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03265567">
      <w:bodyDiv w:val="1"/>
      <w:marLeft w:val="0"/>
      <w:marRight w:val="0"/>
      <w:marTop w:val="0"/>
      <w:marBottom w:val="0"/>
      <w:divBdr>
        <w:top w:val="none" w:sz="0" w:space="0" w:color="auto"/>
        <w:left w:val="none" w:sz="0" w:space="0" w:color="auto"/>
        <w:bottom w:val="none" w:sz="0" w:space="0" w:color="auto"/>
        <w:right w:val="none" w:sz="0" w:space="0" w:color="auto"/>
      </w:divBdr>
    </w:div>
    <w:div w:id="1331448195">
      <w:bodyDiv w:val="1"/>
      <w:marLeft w:val="0"/>
      <w:marRight w:val="0"/>
      <w:marTop w:val="0"/>
      <w:marBottom w:val="0"/>
      <w:divBdr>
        <w:top w:val="none" w:sz="0" w:space="0" w:color="auto"/>
        <w:left w:val="none" w:sz="0" w:space="0" w:color="auto"/>
        <w:bottom w:val="none" w:sz="0" w:space="0" w:color="auto"/>
        <w:right w:val="none" w:sz="0" w:space="0" w:color="auto"/>
      </w:divBdr>
      <w:divsChild>
        <w:div w:id="625163170">
          <w:marLeft w:val="0"/>
          <w:marRight w:val="0"/>
          <w:marTop w:val="0"/>
          <w:marBottom w:val="0"/>
          <w:divBdr>
            <w:top w:val="none" w:sz="0" w:space="0" w:color="auto"/>
            <w:left w:val="none" w:sz="0" w:space="0" w:color="auto"/>
            <w:bottom w:val="none" w:sz="0" w:space="0" w:color="auto"/>
            <w:right w:val="none" w:sz="0" w:space="0" w:color="auto"/>
          </w:divBdr>
        </w:div>
        <w:div w:id="1382705738">
          <w:marLeft w:val="0"/>
          <w:marRight w:val="0"/>
          <w:marTop w:val="0"/>
          <w:marBottom w:val="0"/>
          <w:divBdr>
            <w:top w:val="none" w:sz="0" w:space="0" w:color="auto"/>
            <w:left w:val="none" w:sz="0" w:space="0" w:color="auto"/>
            <w:bottom w:val="none" w:sz="0" w:space="0" w:color="auto"/>
            <w:right w:val="none" w:sz="0" w:space="0" w:color="auto"/>
          </w:divBdr>
        </w:div>
      </w:divsChild>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4990769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569270964">
      <w:bodyDiv w:val="1"/>
      <w:marLeft w:val="0"/>
      <w:marRight w:val="0"/>
      <w:marTop w:val="0"/>
      <w:marBottom w:val="0"/>
      <w:divBdr>
        <w:top w:val="none" w:sz="0" w:space="0" w:color="auto"/>
        <w:left w:val="none" w:sz="0" w:space="0" w:color="auto"/>
        <w:bottom w:val="none" w:sz="0" w:space="0" w:color="auto"/>
        <w:right w:val="none" w:sz="0" w:space="0" w:color="auto"/>
      </w:divBdr>
    </w:div>
    <w:div w:id="1581065136">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11027862">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1925263290">
      <w:bodyDiv w:val="1"/>
      <w:marLeft w:val="0"/>
      <w:marRight w:val="0"/>
      <w:marTop w:val="0"/>
      <w:marBottom w:val="0"/>
      <w:divBdr>
        <w:top w:val="none" w:sz="0" w:space="0" w:color="auto"/>
        <w:left w:val="none" w:sz="0" w:space="0" w:color="auto"/>
        <w:bottom w:val="none" w:sz="0" w:space="0" w:color="auto"/>
        <w:right w:val="none" w:sz="0" w:space="0" w:color="auto"/>
      </w:divBdr>
    </w:div>
    <w:div w:id="2029982423">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_cache/files/322c1e58-959e-4cac-ae19-06cb7afdb078/Heller%20UAS%20Veteran%20Employment%20Amendment%203495.pdf" TargetMode="External"/><Relationship Id="rId13" Type="http://schemas.openxmlformats.org/officeDocument/2006/relationships/hyperlink" Target="http://www.heller.senate.gov/public/index.cfm/videos?ID=16D8FD5D-0DB5-4BEC-A323-48A6C4EBCD3C" TargetMode="External"/><Relationship Id="rId18" Type="http://schemas.openxmlformats.org/officeDocument/2006/relationships/image" Target="cid:image003.png@01D07908.A11AC5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cid:image004.png@01D07908.A11AC5D0" TargetMode="External"/><Relationship Id="rId7" Type="http://schemas.openxmlformats.org/officeDocument/2006/relationships/hyperlink" Target="http://www.heller.senate.gov/public/_cache/files/9270731d-2db7-4c87-a2c3-b79f98bcdcef/Thune-Nelson%20Substitute%203464.pdf" TargetMode="External"/><Relationship Id="rId12" Type="http://schemas.openxmlformats.org/officeDocument/2006/relationships/hyperlink" Target="http://diversifynevada.com/key-industries/aerospace-defense/uav"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pages/US-Senator-Dean-Heller/325751330177"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heller.senate.gov/public/index.cfm/pressreleases?ID=7F4A1158-C0BF-4D95-A10E-E1B21B721B4E" TargetMode="External"/><Relationship Id="rId24" Type="http://schemas.openxmlformats.org/officeDocument/2006/relationships/image" Target="cid:image005.png@01D07908.A11AC5D0" TargetMode="External"/><Relationship Id="rId5" Type="http://schemas.openxmlformats.org/officeDocument/2006/relationships/image" Target="media/image1.png"/><Relationship Id="rId15" Type="http://schemas.openxmlformats.org/officeDocument/2006/relationships/hyperlink" Target="http://www.heller.senate.gov/public/index.cfm/pressreleases?ID=26685325-b451-44f7-8ba0-ca99fa0b9977" TargetMode="External"/><Relationship Id="rId23" Type="http://schemas.openxmlformats.org/officeDocument/2006/relationships/image" Target="media/image4.png"/><Relationship Id="rId10" Type="http://schemas.openxmlformats.org/officeDocument/2006/relationships/hyperlink" Target="http://www.heller.senate.gov/public/_cache/files/980cc1f7-49c2-4821-934d-5ccd414afde2/Hoeven-Heller-Warner-Murkowski-Schumer-Reid-Kaine%20UAS%20Amendment%203500.pdf" TargetMode="External"/><Relationship Id="rId19"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hyperlink" Target="http://www.heller.senate.gov/public/_cache/files/980cc1f7-49c2-4821-934d-5ccd414afde2/Hoeven-Heller-Warner-Murkowski-Schumer-Reid-Kaine%20UAS%20Amendment%203500.pdf" TargetMode="External"/><Relationship Id="rId14" Type="http://schemas.openxmlformats.org/officeDocument/2006/relationships/hyperlink" Target="http://www.heller.senate.gov/public/index.cfm/videos?ID=16D8FD5D-0DB5-4BEC-A323-48A6C4EBCD3C" TargetMode="External"/><Relationship Id="rId22"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23</cp:revision>
  <cp:lastPrinted>2016-04-19T16:43:00Z</cp:lastPrinted>
  <dcterms:created xsi:type="dcterms:W3CDTF">2016-04-12T18:22:00Z</dcterms:created>
  <dcterms:modified xsi:type="dcterms:W3CDTF">2016-04-19T16:44:00Z</dcterms:modified>
</cp:coreProperties>
</file>