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98" w:rsidRDefault="00AA5898">
      <w:pPr>
        <w:rPr>
          <w:sz w:val="24"/>
          <w:szCs w:val="24"/>
        </w:rPr>
      </w:pPr>
      <w:r>
        <w:rPr>
          <w:sz w:val="24"/>
          <w:szCs w:val="24"/>
        </w:rPr>
        <w:t xml:space="preserve">While legislation addressing the Gold Butte area is needed, good </w:t>
      </w:r>
      <w:r w:rsidRPr="00AA5898">
        <w:rPr>
          <w:sz w:val="24"/>
          <w:szCs w:val="24"/>
        </w:rPr>
        <w:t>public land policy is made through a transp</w:t>
      </w:r>
      <w:r>
        <w:rPr>
          <w:sz w:val="24"/>
          <w:szCs w:val="24"/>
        </w:rPr>
        <w:t>arent and open public process. T</w:t>
      </w:r>
      <w:r w:rsidRPr="00AA5898">
        <w:rPr>
          <w:sz w:val="24"/>
          <w:szCs w:val="24"/>
        </w:rPr>
        <w:t>his legislation does not meet that threshold</w:t>
      </w:r>
      <w:r>
        <w:rPr>
          <w:sz w:val="24"/>
          <w:szCs w:val="24"/>
        </w:rPr>
        <w:t>. Senator Heller believes that local stakeholders need to have sign-off on legislation that affects their own backyards.  Unfortunately, the local community</w:t>
      </w:r>
      <w:r w:rsidR="00B77966">
        <w:rPr>
          <w:sz w:val="24"/>
          <w:szCs w:val="24"/>
        </w:rPr>
        <w:t xml:space="preserve"> as a whole does </w:t>
      </w:r>
      <w:r>
        <w:rPr>
          <w:sz w:val="24"/>
          <w:szCs w:val="24"/>
        </w:rPr>
        <w:t>not fully support this legislation</w:t>
      </w:r>
      <w:r w:rsidR="00B77966">
        <w:rPr>
          <w:sz w:val="24"/>
          <w:szCs w:val="24"/>
        </w:rPr>
        <w:t xml:space="preserve"> at this time</w:t>
      </w:r>
      <w:r>
        <w:rPr>
          <w:sz w:val="24"/>
          <w:szCs w:val="24"/>
        </w:rPr>
        <w:t>, so neither does Senator Heller.</w:t>
      </w:r>
      <w:bookmarkStart w:id="0" w:name="_GoBack"/>
      <w:bookmarkEnd w:id="0"/>
    </w:p>
    <w:sectPr w:rsidR="00AA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98"/>
    <w:rsid w:val="008708D2"/>
    <w:rsid w:val="00AA5898"/>
    <w:rsid w:val="00B43092"/>
    <w:rsid w:val="00B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2013-05-23T20:06:00Z</cp:lastPrinted>
  <dcterms:created xsi:type="dcterms:W3CDTF">2013-05-23T19:56:00Z</dcterms:created>
  <dcterms:modified xsi:type="dcterms:W3CDTF">2013-05-23T20:33:00Z</dcterms:modified>
</cp:coreProperties>
</file>