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63" w:rsidRDefault="00D60FF3">
      <w:r>
        <w:t xml:space="preserve">Senator Heller has </w:t>
      </w:r>
      <w:r w:rsidR="00C55926">
        <w:t>blanke</w:t>
      </w:r>
      <w:r w:rsidR="00983FD6">
        <w:t>te</w:t>
      </w:r>
      <w:r w:rsidR="00C55926">
        <w:t xml:space="preserve">d Northern Nevada and has </w:t>
      </w:r>
      <w:r w:rsidR="00983FD6">
        <w:t xml:space="preserve">constantly </w:t>
      </w:r>
      <w:r w:rsidR="00C55926">
        <w:t>been to events in</w:t>
      </w:r>
      <w:r>
        <w:t xml:space="preserve"> Reno, Carson, and Elko</w:t>
      </w:r>
      <w:r w:rsidR="00983FD6">
        <w:t xml:space="preserve"> among other places</w:t>
      </w:r>
      <w:r>
        <w:t xml:space="preserve">.   </w:t>
      </w:r>
      <w:r w:rsidR="00C55926">
        <w:t xml:space="preserve">Now that he represents Clark County in its entirety, he has also participated in many events in the southern part of the state.  However, over </w:t>
      </w:r>
      <w:r w:rsidR="00C55926">
        <w:t>the past few years</w:t>
      </w:r>
      <w:r w:rsidR="00C55926">
        <w:t>,</w:t>
      </w:r>
      <w:r w:rsidR="00C55926">
        <w:t xml:space="preserve"> </w:t>
      </w:r>
      <w:r w:rsidR="00C55926">
        <w:t xml:space="preserve">Senator Heller has spent more time in Northern Nevada </w:t>
      </w:r>
      <w:r w:rsidR="00C55926">
        <w:t>than both</w:t>
      </w:r>
      <w:bookmarkStart w:id="0" w:name="_GoBack"/>
      <w:bookmarkEnd w:id="0"/>
      <w:r w:rsidR="00C55926">
        <w:t xml:space="preserve"> Senators Reid and Ensign combined.  </w:t>
      </w:r>
    </w:p>
    <w:sectPr w:rsidR="003B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F3"/>
    <w:rsid w:val="003B1D63"/>
    <w:rsid w:val="00983FD6"/>
    <w:rsid w:val="00C55926"/>
    <w:rsid w:val="00D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2011-11-15T21:31:00Z</cp:lastPrinted>
  <dcterms:created xsi:type="dcterms:W3CDTF">2011-11-15T21:17:00Z</dcterms:created>
  <dcterms:modified xsi:type="dcterms:W3CDTF">2011-11-15T21:45:00Z</dcterms:modified>
</cp:coreProperties>
</file>