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0B" w:rsidRDefault="00C0340B" w:rsidP="00C0340B">
      <w:pPr>
        <w:jc w:val="center"/>
      </w:pPr>
      <w:r>
        <w:rPr>
          <w:noProof/>
        </w:rPr>
        <w:drawing>
          <wp:inline distT="0" distB="0" distL="0" distR="0">
            <wp:extent cx="5943600" cy="1257300"/>
            <wp:effectExtent l="0" t="0" r="0" b="0"/>
            <wp:docPr id="4" name="Picture 4" descr="cid:image001.png@01D44540.6D3C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540.6D3C78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0340B" w:rsidTr="00C0340B">
        <w:trPr>
          <w:trHeight w:val="270"/>
          <w:jc w:val="center"/>
        </w:trPr>
        <w:tc>
          <w:tcPr>
            <w:tcW w:w="5181" w:type="dxa"/>
            <w:tcMar>
              <w:top w:w="0" w:type="dxa"/>
              <w:left w:w="108" w:type="dxa"/>
              <w:bottom w:w="0" w:type="dxa"/>
              <w:right w:w="108" w:type="dxa"/>
            </w:tcMar>
            <w:hideMark/>
          </w:tcPr>
          <w:p w:rsidR="00C0340B" w:rsidRDefault="00C0340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0340B" w:rsidRDefault="00C0340B">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0340B" w:rsidTr="00C0340B">
        <w:trPr>
          <w:trHeight w:val="360"/>
          <w:jc w:val="center"/>
        </w:trPr>
        <w:tc>
          <w:tcPr>
            <w:tcW w:w="5181" w:type="dxa"/>
            <w:tcMar>
              <w:top w:w="0" w:type="dxa"/>
              <w:left w:w="108" w:type="dxa"/>
              <w:bottom w:w="0" w:type="dxa"/>
              <w:right w:w="108" w:type="dxa"/>
            </w:tcMar>
            <w:hideMark/>
          </w:tcPr>
          <w:p w:rsidR="00C0340B" w:rsidRDefault="00C0340B">
            <w:pPr>
              <w:spacing w:line="252" w:lineRule="auto"/>
            </w:pPr>
            <w:r>
              <w:rPr>
                <w:rFonts w:ascii="Times New Roman" w:hAnsi="Times New Roman"/>
                <w:sz w:val="24"/>
                <w:szCs w:val="24"/>
              </w:rPr>
              <w:t>September 5, 2018</w:t>
            </w:r>
          </w:p>
        </w:tc>
        <w:tc>
          <w:tcPr>
            <w:tcW w:w="4179" w:type="dxa"/>
            <w:tcMar>
              <w:top w:w="0" w:type="dxa"/>
              <w:left w:w="108" w:type="dxa"/>
              <w:bottom w:w="0" w:type="dxa"/>
              <w:right w:w="108" w:type="dxa"/>
            </w:tcMar>
            <w:hideMark/>
          </w:tcPr>
          <w:p w:rsidR="00C0340B" w:rsidRDefault="00C0340B">
            <w:pPr>
              <w:spacing w:line="252" w:lineRule="auto"/>
              <w:jc w:val="right"/>
            </w:pPr>
            <w:r>
              <w:rPr>
                <w:rFonts w:ascii="Times New Roman" w:hAnsi="Times New Roman"/>
                <w:sz w:val="24"/>
                <w:szCs w:val="24"/>
              </w:rPr>
              <w:t>202-224-6244</w:t>
            </w:r>
          </w:p>
        </w:tc>
      </w:tr>
    </w:tbl>
    <w:p w:rsidR="00C0340B" w:rsidRDefault="00C0340B" w:rsidP="00C0340B">
      <w:r>
        <w:rPr>
          <w:rFonts w:ascii="Times New Roman" w:hAnsi="Times New Roman"/>
          <w:sz w:val="24"/>
          <w:szCs w:val="24"/>
        </w:rPr>
        <w:t> </w:t>
      </w:r>
    </w:p>
    <w:p w:rsidR="00C0340B" w:rsidRDefault="00C0340B" w:rsidP="00C0340B">
      <w:pPr>
        <w:jc w:val="center"/>
      </w:pPr>
      <w:bookmarkStart w:id="0" w:name="_GoBack"/>
      <w:r>
        <w:rPr>
          <w:rFonts w:ascii="Times New Roman" w:hAnsi="Times New Roman"/>
          <w:b/>
          <w:bCs/>
          <w:color w:val="000000"/>
          <w:sz w:val="32"/>
          <w:szCs w:val="32"/>
        </w:rPr>
        <w:t xml:space="preserve">Heller and Senate Western Caucus Push for Robust Forest Management Reforms to Reduce Risk of Wildfires </w:t>
      </w:r>
      <w:r>
        <w:rPr>
          <w:rFonts w:ascii="Times New Roman" w:hAnsi="Times New Roman"/>
          <w:b/>
          <w:bCs/>
          <w:i/>
          <w:iCs/>
          <w:sz w:val="24"/>
          <w:szCs w:val="24"/>
        </w:rPr>
        <w:t> </w:t>
      </w:r>
    </w:p>
    <w:bookmarkEnd w:id="0"/>
    <w:p w:rsidR="00C0340B" w:rsidRDefault="00C0340B" w:rsidP="00C0340B">
      <w:r>
        <w:rPr>
          <w:rFonts w:ascii="Times New Roman" w:hAnsi="Times New Roman"/>
          <w:color w:val="000000"/>
          <w:sz w:val="24"/>
          <w:szCs w:val="24"/>
        </w:rPr>
        <w:t> </w:t>
      </w:r>
    </w:p>
    <w:p w:rsidR="00C0340B" w:rsidRDefault="00C0340B" w:rsidP="00C0340B">
      <w:proofErr w:type="gramStart"/>
      <w:r>
        <w:rPr>
          <w:rFonts w:ascii="Times New Roman" w:hAnsi="Times New Roman"/>
          <w:b/>
          <w:bCs/>
          <w:sz w:val="24"/>
          <w:szCs w:val="24"/>
        </w:rPr>
        <w:t>WASHINGTON, D.C.</w:t>
      </w:r>
      <w:r>
        <w:rPr>
          <w:rFonts w:ascii="Times New Roman" w:hAnsi="Times New Roman"/>
          <w:sz w:val="24"/>
          <w:szCs w:val="24"/>
        </w:rPr>
        <w:t xml:space="preserve"> — U.S. Senator Dean Heller (R-NV) along with Chairman of the U.S. Senate Western Caucus Chairman Steve </w:t>
      </w:r>
      <w:proofErr w:type="spellStart"/>
      <w:r>
        <w:rPr>
          <w:rFonts w:ascii="Times New Roman" w:hAnsi="Times New Roman"/>
          <w:sz w:val="24"/>
          <w:szCs w:val="24"/>
        </w:rPr>
        <w:t>Daines</w:t>
      </w:r>
      <w:proofErr w:type="spellEnd"/>
      <w:r>
        <w:rPr>
          <w:rFonts w:ascii="Times New Roman" w:hAnsi="Times New Roman"/>
          <w:sz w:val="24"/>
          <w:szCs w:val="24"/>
        </w:rPr>
        <w:t xml:space="preserve"> (R-MT) and Caucus Members U.S. Senators Cory Gardner (R-CO), Lisa Murkowski (R-AK), John Barrasso (R-WY), Mike Lee (R-UT), Mike Enzi (R-WY), Mike Crapo (R-IN), Jim </w:t>
      </w:r>
      <w:proofErr w:type="spellStart"/>
      <w:r>
        <w:rPr>
          <w:rFonts w:ascii="Times New Roman" w:hAnsi="Times New Roman"/>
          <w:sz w:val="24"/>
          <w:szCs w:val="24"/>
        </w:rPr>
        <w:t>Risch</w:t>
      </w:r>
      <w:proofErr w:type="spellEnd"/>
      <w:r>
        <w:rPr>
          <w:rFonts w:ascii="Times New Roman" w:hAnsi="Times New Roman"/>
          <w:sz w:val="24"/>
          <w:szCs w:val="24"/>
        </w:rPr>
        <w:t xml:space="preserve"> (R-ID), Mike Rounds (R-SD), Orrin Hatch (R-UT), John Thune (R-SD), and Dan Sullivan (R-AK) today urged robust forest management reforms that will reduce the risk and severity of catastrophic wildfires in the final Farm Bill.</w:t>
      </w:r>
      <w:proofErr w:type="gramEnd"/>
      <w:r>
        <w:rPr>
          <w:rFonts w:ascii="Times New Roman" w:hAnsi="Times New Roman"/>
          <w:sz w:val="24"/>
          <w:szCs w:val="24"/>
        </w:rPr>
        <w:t xml:space="preserve"> </w:t>
      </w:r>
    </w:p>
    <w:p w:rsidR="00C0340B" w:rsidRDefault="00C0340B" w:rsidP="00C0340B">
      <w:r>
        <w:rPr>
          <w:rFonts w:ascii="Times New Roman" w:hAnsi="Times New Roman"/>
          <w:sz w:val="24"/>
          <w:szCs w:val="24"/>
        </w:rPr>
        <w:t> </w:t>
      </w:r>
    </w:p>
    <w:p w:rsidR="00C0340B" w:rsidRDefault="00C0340B" w:rsidP="00C0340B">
      <w:pPr>
        <w:rPr>
          <w:rFonts w:ascii="Times New Roman" w:hAnsi="Times New Roman"/>
          <w:sz w:val="24"/>
          <w:szCs w:val="24"/>
        </w:rPr>
      </w:pPr>
      <w:r>
        <w:rPr>
          <w:rFonts w:ascii="Times New Roman" w:hAnsi="Times New Roman"/>
          <w:sz w:val="24"/>
          <w:szCs w:val="24"/>
        </w:rPr>
        <w:t xml:space="preserve">In a letter to members of the U.S. House of Representatives and U.S. Senate who are working to reconcile and produce a final Farm Bill, the senators specifically requested forestry reforms ranging from accelerating post-fire restoration and reforestation projects to facilitating the use of Good Neighbor Authority by expanding it to counties and tribes. The letter as well as the full list of provisions that the senators requested be included in the final bill is available </w:t>
      </w:r>
      <w:hyperlink r:id="rId7" w:history="1">
        <w:r>
          <w:rPr>
            <w:rStyle w:val="Hyperlink"/>
            <w:rFonts w:ascii="Times New Roman" w:hAnsi="Times New Roman"/>
            <w:sz w:val="24"/>
            <w:szCs w:val="24"/>
          </w:rPr>
          <w:t>HERE</w:t>
        </w:r>
      </w:hyperlink>
      <w:r>
        <w:rPr>
          <w:rFonts w:ascii="Times New Roman" w:hAnsi="Times New Roman"/>
          <w:sz w:val="24"/>
          <w:szCs w:val="24"/>
        </w:rPr>
        <w:t xml:space="preserve">. </w:t>
      </w:r>
    </w:p>
    <w:p w:rsidR="00C0340B" w:rsidRDefault="00C0340B" w:rsidP="00C0340B"/>
    <w:p w:rsidR="00C0340B" w:rsidRDefault="00C0340B" w:rsidP="00C0340B">
      <w:r>
        <w:rPr>
          <w:rFonts w:ascii="Times New Roman" w:hAnsi="Times New Roman"/>
          <w:sz w:val="24"/>
          <w:szCs w:val="24"/>
        </w:rPr>
        <w:t>“</w:t>
      </w:r>
      <w:r>
        <w:rPr>
          <w:rFonts w:ascii="Times New Roman" w:hAnsi="Times New Roman"/>
          <w:i/>
          <w:iCs/>
          <w:sz w:val="24"/>
          <w:szCs w:val="24"/>
        </w:rPr>
        <w:t>Wildfires have consumed more than six million acres thus far this year, which is substantially above the historical average for the same time period</w:t>
      </w:r>
      <w:r>
        <w:rPr>
          <w:rFonts w:ascii="Times New Roman" w:hAnsi="Times New Roman"/>
          <w:sz w:val="24"/>
          <w:szCs w:val="24"/>
        </w:rPr>
        <w:t xml:space="preserve">,” </w:t>
      </w:r>
      <w:r>
        <w:rPr>
          <w:rFonts w:ascii="Times New Roman" w:hAnsi="Times New Roman"/>
          <w:b/>
          <w:bCs/>
          <w:sz w:val="24"/>
          <w:szCs w:val="24"/>
        </w:rPr>
        <w:t>the senators wrote.</w:t>
      </w:r>
      <w:r>
        <w:rPr>
          <w:rFonts w:ascii="Times New Roman" w:hAnsi="Times New Roman"/>
          <w:sz w:val="24"/>
          <w:szCs w:val="24"/>
        </w:rPr>
        <w:t xml:space="preserve"> “</w:t>
      </w:r>
      <w:r>
        <w:rPr>
          <w:rFonts w:ascii="Times New Roman" w:hAnsi="Times New Roman"/>
          <w:i/>
          <w:iCs/>
          <w:sz w:val="24"/>
          <w:szCs w:val="24"/>
        </w:rPr>
        <w:t>We implore you to include a robust forestry title in the Farm Bill conference report that cuts unnecessary red tape, addresses the challenges of chronic litigation, and further empowers state and local collaborative partners to help develop and carry out science-based forest management projects</w:t>
      </w:r>
      <w:r>
        <w:rPr>
          <w:rFonts w:ascii="Times New Roman" w:hAnsi="Times New Roman"/>
          <w:sz w:val="24"/>
          <w:szCs w:val="24"/>
        </w:rPr>
        <w:t xml:space="preserve">.” </w:t>
      </w:r>
    </w:p>
    <w:p w:rsidR="00C0340B" w:rsidRDefault="00C0340B" w:rsidP="00C0340B">
      <w:r>
        <w:rPr>
          <w:rFonts w:ascii="Times New Roman" w:hAnsi="Times New Roman"/>
          <w:sz w:val="24"/>
          <w:szCs w:val="24"/>
          <w:shd w:val="clear" w:color="auto" w:fill="FFFFFF"/>
        </w:rPr>
        <w:t> </w:t>
      </w:r>
    </w:p>
    <w:p w:rsidR="00C0340B" w:rsidRDefault="00C0340B" w:rsidP="00C0340B">
      <w:r>
        <w:rPr>
          <w:rFonts w:ascii="Times New Roman" w:hAnsi="Times New Roman"/>
          <w:sz w:val="24"/>
          <w:szCs w:val="24"/>
          <w:shd w:val="clear" w:color="auto" w:fill="FFFFFF"/>
        </w:rPr>
        <w:t>Heller has a long record of taking action aimed at advancing policies to protect Nevada against the threat of devastating wildfires and mitigate their damage to ranches and communities</w:t>
      </w:r>
      <w:r>
        <w:rPr>
          <w:rFonts w:ascii="Times New Roman" w:hAnsi="Times New Roman"/>
          <w:sz w:val="24"/>
          <w:szCs w:val="24"/>
        </w:rPr>
        <w:t xml:space="preserve">. Just last week, Heller urged the U.S. Senate Committee on Energy and Natural Resources to </w:t>
      </w:r>
      <w:hyperlink r:id="rId8" w:history="1">
        <w:r>
          <w:rPr>
            <w:rStyle w:val="Hyperlink"/>
            <w:rFonts w:ascii="Times New Roman" w:hAnsi="Times New Roman"/>
            <w:sz w:val="24"/>
            <w:szCs w:val="24"/>
          </w:rPr>
          <w:t>hold a hearing to discuss the impact of Nevada’s blazes on property, cattle, and grazing allotments as well as to consider comprehensive forest management reform</w:t>
        </w:r>
      </w:hyperlink>
      <w:r>
        <w:rPr>
          <w:rFonts w:ascii="Times New Roman" w:hAnsi="Times New Roman"/>
          <w:sz w:val="24"/>
          <w:szCs w:val="24"/>
        </w:rPr>
        <w:t xml:space="preserve">. “As I travel across Nevada, I continue to see firsthand the need for serious forestry reform and opportunities to promote forest health that slow the speed and frequency of wildfires. Our land management agencies should not be expected to maneuver countless hours of paperwork and wait periods of time to remove invasive species that are prime conductors for wildfire throughout Nevada,” </w:t>
      </w:r>
      <w:r>
        <w:rPr>
          <w:rFonts w:ascii="Times New Roman" w:hAnsi="Times New Roman"/>
          <w:b/>
          <w:bCs/>
          <w:sz w:val="24"/>
          <w:szCs w:val="24"/>
        </w:rPr>
        <w:t>said Heller.</w:t>
      </w:r>
      <w:r>
        <w:rPr>
          <w:rFonts w:ascii="Times New Roman" w:hAnsi="Times New Roman"/>
          <w:sz w:val="24"/>
          <w:szCs w:val="24"/>
        </w:rPr>
        <w:t xml:space="preserve">  </w:t>
      </w:r>
    </w:p>
    <w:p w:rsidR="00C0340B" w:rsidRDefault="00C0340B" w:rsidP="00C0340B">
      <w:r>
        <w:rPr>
          <w:rFonts w:ascii="Times New Roman" w:hAnsi="Times New Roman"/>
          <w:color w:val="000000"/>
          <w:sz w:val="24"/>
          <w:szCs w:val="24"/>
        </w:rPr>
        <w:t> </w:t>
      </w:r>
    </w:p>
    <w:p w:rsidR="00C0340B" w:rsidRDefault="00C0340B" w:rsidP="00C0340B">
      <w:r>
        <w:rPr>
          <w:rFonts w:ascii="Times New Roman" w:hAnsi="Times New Roman"/>
          <w:sz w:val="24"/>
          <w:szCs w:val="24"/>
          <w:shd w:val="clear" w:color="auto" w:fill="FFFFFF"/>
        </w:rPr>
        <w:t>This past year</w:t>
      </w:r>
      <w:r>
        <w:rPr>
          <w:rFonts w:ascii="Times New Roman" w:hAnsi="Times New Roman"/>
          <w:color w:val="313131"/>
          <w:sz w:val="24"/>
          <w:szCs w:val="24"/>
          <w:shd w:val="clear" w:color="auto" w:fill="FFFFFF"/>
        </w:rPr>
        <w:t>, </w:t>
      </w:r>
      <w:hyperlink r:id="rId9" w:history="1">
        <w:r>
          <w:rPr>
            <w:rStyle w:val="Hyperlink"/>
            <w:rFonts w:ascii="Times New Roman" w:hAnsi="Times New Roman"/>
            <w:sz w:val="24"/>
            <w:szCs w:val="24"/>
            <w:bdr w:val="none" w:sz="0" w:space="0" w:color="auto" w:frame="1"/>
            <w:shd w:val="clear" w:color="auto" w:fill="FFFFFF"/>
          </w:rPr>
          <w:t>Heller introduced the Emergency Fuel Reduction Act</w:t>
        </w:r>
      </w:hyperlink>
      <w:r>
        <w:rPr>
          <w:rFonts w:ascii="Times New Roman" w:hAnsi="Times New Roman"/>
          <w:color w:val="313131"/>
          <w:sz w:val="24"/>
          <w:szCs w:val="24"/>
          <w:shd w:val="clear" w:color="auto" w:fill="FFFFFF"/>
        </w:rPr>
        <w:t xml:space="preserve">, </w:t>
      </w:r>
      <w:r>
        <w:rPr>
          <w:rFonts w:ascii="Times New Roman" w:hAnsi="Times New Roman"/>
          <w:sz w:val="24"/>
          <w:szCs w:val="24"/>
          <w:shd w:val="clear" w:color="auto" w:fill="FFFFFF"/>
        </w:rPr>
        <w:t>legislation that would speed up the timely federal permitting process for hazardous fuel reduction projects on public lands. Additionally, the U.S. Senate recently passed a provision that </w:t>
      </w:r>
      <w:hyperlink r:id="rId10" w:history="1">
        <w:r>
          <w:rPr>
            <w:rStyle w:val="Hyperlink"/>
            <w:rFonts w:ascii="Times New Roman" w:hAnsi="Times New Roman"/>
            <w:sz w:val="24"/>
            <w:szCs w:val="24"/>
            <w:bdr w:val="none" w:sz="0" w:space="0" w:color="auto" w:frame="1"/>
            <w:shd w:val="clear" w:color="auto" w:fill="FFFFFF"/>
          </w:rPr>
          <w:t xml:space="preserve">Heller authored to increase </w:t>
        </w:r>
        <w:r>
          <w:rPr>
            <w:rStyle w:val="Hyperlink"/>
            <w:rFonts w:ascii="Times New Roman" w:hAnsi="Times New Roman"/>
            <w:sz w:val="24"/>
            <w:szCs w:val="24"/>
            <w:bdr w:val="none" w:sz="0" w:space="0" w:color="auto" w:frame="1"/>
            <w:shd w:val="clear" w:color="auto" w:fill="FFFFFF"/>
          </w:rPr>
          <w:lastRenderedPageBreak/>
          <w:t>funding for cross-boundary fire control by $5 million</w:t>
        </w:r>
      </w:hyperlink>
      <w:r>
        <w:rPr>
          <w:rFonts w:ascii="Times New Roman" w:hAnsi="Times New Roman"/>
          <w:color w:val="313131"/>
          <w:sz w:val="24"/>
          <w:szCs w:val="24"/>
          <w:shd w:val="clear" w:color="auto" w:fill="FFFFFF"/>
        </w:rPr>
        <w:t xml:space="preserve">. </w:t>
      </w:r>
      <w:r>
        <w:rPr>
          <w:rFonts w:ascii="Times New Roman" w:hAnsi="Times New Roman"/>
          <w:sz w:val="24"/>
          <w:szCs w:val="24"/>
          <w:shd w:val="clear" w:color="auto" w:fill="FFFFFF"/>
        </w:rPr>
        <w:t>Since the federal government manages approximately 85 percent of Nevada’s lands, Heller’s measure would help prevent and mitigate the damage of wildfires in the state that cross over jurisdictional boundaries. Heller is also a champion for innovative technologies, such as the </w:t>
      </w:r>
      <w:hyperlink r:id="rId11" w:history="1">
        <w:r>
          <w:rPr>
            <w:rStyle w:val="Hyperlink"/>
            <w:rFonts w:ascii="Times New Roman" w:hAnsi="Times New Roman"/>
            <w:sz w:val="24"/>
            <w:szCs w:val="24"/>
            <w:bdr w:val="none" w:sz="0" w:space="0" w:color="auto" w:frame="1"/>
            <w:shd w:val="clear" w:color="auto" w:fill="FFFFFF"/>
          </w:rPr>
          <w:t>AlertTahoe Fire Monitoring and Early Detection Warning System</w:t>
        </w:r>
      </w:hyperlink>
      <w:r>
        <w:rPr>
          <w:rFonts w:ascii="Times New Roman" w:hAnsi="Times New Roman"/>
          <w:color w:val="313131"/>
          <w:sz w:val="24"/>
          <w:szCs w:val="24"/>
          <w:shd w:val="clear" w:color="auto" w:fill="FFFFFF"/>
        </w:rPr>
        <w:t xml:space="preserve">, </w:t>
      </w:r>
      <w:r>
        <w:rPr>
          <w:rFonts w:ascii="Times New Roman" w:hAnsi="Times New Roman"/>
          <w:sz w:val="24"/>
          <w:szCs w:val="24"/>
          <w:shd w:val="clear" w:color="auto" w:fill="FFFFFF"/>
        </w:rPr>
        <w:t xml:space="preserve">which </w:t>
      </w:r>
      <w:proofErr w:type="gramStart"/>
      <w:r>
        <w:rPr>
          <w:rFonts w:ascii="Times New Roman" w:hAnsi="Times New Roman"/>
          <w:sz w:val="24"/>
          <w:szCs w:val="24"/>
          <w:shd w:val="clear" w:color="auto" w:fill="FFFFFF"/>
        </w:rPr>
        <w:t>is used</w:t>
      </w:r>
      <w:proofErr w:type="gramEnd"/>
      <w:r>
        <w:rPr>
          <w:rFonts w:ascii="Times New Roman" w:hAnsi="Times New Roman"/>
          <w:sz w:val="24"/>
          <w:szCs w:val="24"/>
          <w:shd w:val="clear" w:color="auto" w:fill="FFFFFF"/>
        </w:rPr>
        <w:t xml:space="preserve"> by firefighters to detect, monitor, and prevent fires in the Tahoe basin. </w:t>
      </w:r>
      <w:r>
        <w:rPr>
          <w:rFonts w:ascii="Times New Roman" w:hAnsi="Times New Roman"/>
          <w:sz w:val="24"/>
          <w:szCs w:val="24"/>
          <w:bdr w:val="none" w:sz="0" w:space="0" w:color="auto" w:frame="1"/>
          <w:shd w:val="clear" w:color="auto" w:fill="FFFFFF"/>
        </w:rPr>
        <w:t xml:space="preserve">In July, Heller </w:t>
      </w:r>
      <w:hyperlink r:id="rId12" w:history="1">
        <w:r>
          <w:rPr>
            <w:rStyle w:val="Hyperlink"/>
            <w:rFonts w:ascii="Times New Roman" w:hAnsi="Times New Roman"/>
            <w:sz w:val="24"/>
            <w:szCs w:val="24"/>
            <w:bdr w:val="none" w:sz="0" w:space="0" w:color="auto" w:frame="1"/>
            <w:shd w:val="clear" w:color="auto" w:fill="FFFFFF"/>
          </w:rPr>
          <w:t>announced that he secured $226,000 to install new cameras as part of the AlertTahoe System</w:t>
        </w:r>
      </w:hyperlink>
      <w:r>
        <w:rPr>
          <w:rFonts w:ascii="Times New Roman" w:hAnsi="Times New Roman"/>
          <w:color w:val="313131"/>
          <w:sz w:val="24"/>
          <w:szCs w:val="24"/>
          <w:shd w:val="clear" w:color="auto" w:fill="FFFFFF"/>
        </w:rPr>
        <w:t>.</w:t>
      </w:r>
    </w:p>
    <w:p w:rsidR="00C0340B" w:rsidRDefault="00C0340B" w:rsidP="00C0340B">
      <w:r>
        <w:rPr>
          <w:rFonts w:ascii="Times New Roman" w:hAnsi="Times New Roman"/>
          <w:b/>
          <w:bCs/>
          <w:color w:val="000000"/>
          <w:sz w:val="24"/>
          <w:szCs w:val="24"/>
        </w:rPr>
        <w:t> </w:t>
      </w:r>
      <w:r>
        <w:rPr>
          <w:rFonts w:ascii="Times New Roman" w:hAnsi="Times New Roman"/>
          <w:color w:val="000000"/>
          <w:sz w:val="24"/>
          <w:szCs w:val="24"/>
        </w:rPr>
        <w:t> </w:t>
      </w:r>
    </w:p>
    <w:p w:rsidR="00C0340B" w:rsidRDefault="00C0340B" w:rsidP="00C0340B">
      <w:r>
        <w:rPr>
          <w:rFonts w:ascii="Times New Roman" w:hAnsi="Times New Roman"/>
          <w:sz w:val="24"/>
          <w:szCs w:val="24"/>
        </w:rPr>
        <w:t>The Federal Forest Resource Coalitions, a coalition of water resource organizations, and more than 20 wildlife and sportsmen groups have expressed support for forest management reforms in the final Farm bill to the conferees.</w:t>
      </w:r>
    </w:p>
    <w:p w:rsidR="00C0340B" w:rsidRDefault="00C0340B" w:rsidP="00C0340B">
      <w:r>
        <w:rPr>
          <w:rFonts w:ascii="Times New Roman" w:hAnsi="Times New Roman"/>
          <w:sz w:val="24"/>
          <w:szCs w:val="24"/>
        </w:rPr>
        <w:t> </w:t>
      </w:r>
    </w:p>
    <w:p w:rsidR="00C0340B" w:rsidRDefault="00C0340B" w:rsidP="00C0340B">
      <w:pPr>
        <w:shd w:val="clear" w:color="auto" w:fill="FFFFFF"/>
        <w:jc w:val="center"/>
        <w:rPr>
          <w:color w:val="000000"/>
        </w:rPr>
      </w:pPr>
      <w:r>
        <w:t>###</w:t>
      </w:r>
    </w:p>
    <w:p w:rsidR="00C0340B" w:rsidRDefault="00C0340B" w:rsidP="00C0340B">
      <w:pPr>
        <w:jc w:val="center"/>
      </w:pPr>
      <w:r>
        <w:rPr>
          <w:rFonts w:ascii="Times New Roman" w:hAnsi="Times New Roman"/>
          <w:noProof/>
          <w:color w:val="0000FF"/>
        </w:rPr>
        <w:drawing>
          <wp:inline distT="0" distB="0" distL="0" distR="0">
            <wp:extent cx="409575" cy="409575"/>
            <wp:effectExtent l="0" t="0" r="9525" b="9525"/>
            <wp:docPr id="3" name="Picture 3" descr="cid:image002.png@01D44540.6D3C785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540.6D3C78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4540.6D3C785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4540.6D3C78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4540.6D3C785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4540.6D3C78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C0340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0B"/>
    <w:rsid w:val="00634C75"/>
    <w:rsid w:val="008E7022"/>
    <w:rsid w:val="00A81AF1"/>
    <w:rsid w:val="00B945D8"/>
    <w:rsid w:val="00C0340B"/>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73030-9F5C-4682-84AF-C77AC55E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40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4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CAABBEFC-6E38-4B4E-A86D-B88AF568D5A8"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44540.6D3C7850" TargetMode="External"/><Relationship Id="rId3" Type="http://schemas.openxmlformats.org/officeDocument/2006/relationships/webSettings" Target="webSettings.xml"/><Relationship Id="rId21" Type="http://schemas.openxmlformats.org/officeDocument/2006/relationships/image" Target="cid:image004.png@01D44540.6D3C7850" TargetMode="External"/><Relationship Id="rId7" Type="http://schemas.openxmlformats.org/officeDocument/2006/relationships/hyperlink" Target="https://www.heller.senate.gov/public/_cache/files/ae35d4bc-0228-4846-85df-8eb658522aa8/9.5.18%20SWC%20-%20Farm%20Bill%20Letter.pdf" TargetMode="External"/><Relationship Id="rId12" Type="http://schemas.openxmlformats.org/officeDocument/2006/relationships/hyperlink" Target="https://www.heller.senate.gov/public/index.cfm/2018/7/heller-secures-226-000-for-alerttahoe-to-help-prevent-wildfires"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AEAA0B1D-7D1D-4ED3-9692-7B5767389320" TargetMode="External"/><Relationship Id="rId5" Type="http://schemas.openxmlformats.org/officeDocument/2006/relationships/image" Target="cid:image001.png@01D44540.6D3C7850" TargetMode="External"/><Relationship Id="rId15" Type="http://schemas.openxmlformats.org/officeDocument/2006/relationships/image" Target="cid:image002.png@01D44540.6D3C7850" TargetMode="External"/><Relationship Id="rId23" Type="http://schemas.openxmlformats.org/officeDocument/2006/relationships/theme" Target="theme/theme1.xml"/><Relationship Id="rId10" Type="http://schemas.openxmlformats.org/officeDocument/2006/relationships/hyperlink" Target="https://www.heller.senate.gov/public/index.cfm/pressreleases?ID=D9F37E9F-A058-4EE5-B24F-F0DADAD7B3B5"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s://www.heller.senate.gov/public/index.cfm/2017/8/heller-introduces-bill-to-help-prevent-wildfires-in-nevada"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Company>United States Senate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2018-11-26T16:53:00Z</dcterms:created>
  <dcterms:modified xsi:type="dcterms:W3CDTF">2018-11-26T16:53:00Z</dcterms:modified>
</cp:coreProperties>
</file>