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4A" w:rsidRDefault="003F234A" w:rsidP="003F234A">
      <w:pPr>
        <w:jc w:val="center"/>
      </w:pPr>
      <w:r>
        <w:rPr>
          <w:noProof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51CC.1CF5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1CC.1CF518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3F234A" w:rsidTr="003F234A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A" w:rsidRDefault="003F234A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A" w:rsidRDefault="003F234A">
            <w:pPr>
              <w:spacing w:line="252" w:lineRule="atLeast"/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3F234A" w:rsidTr="003F234A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A" w:rsidRDefault="003F234A">
            <w:pPr>
              <w:spacing w:line="252" w:lineRule="atLeast"/>
            </w:pPr>
            <w:r>
              <w:rPr>
                <w:rFonts w:ascii="Times New Roman" w:hAnsi="Times New Roman"/>
              </w:rPr>
              <w:t>September 21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4A" w:rsidRDefault="003F234A">
            <w:pPr>
              <w:spacing w:line="252" w:lineRule="atLeast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3F234A" w:rsidRDefault="003F234A" w:rsidP="003F234A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F234A" w:rsidRDefault="003F234A" w:rsidP="003F234A">
      <w:pPr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Heller Announces Over $5.1 Million in Funding for Ely Airport</w:t>
      </w:r>
    </w:p>
    <w:bookmarkEnd w:id="0"/>
    <w:p w:rsidR="003F234A" w:rsidRDefault="003F234A" w:rsidP="003F234A">
      <w:r>
        <w:rPr>
          <w:rFonts w:ascii="Times New Roman" w:hAnsi="Times New Roman"/>
          <w:sz w:val="24"/>
          <w:szCs w:val="24"/>
        </w:rPr>
        <w:t> </w:t>
      </w:r>
    </w:p>
    <w:p w:rsidR="003F234A" w:rsidRDefault="003F234A" w:rsidP="003F234A">
      <w:r>
        <w:rPr>
          <w:rFonts w:ascii="Times New Roman" w:hAnsi="Times New Roman"/>
          <w:b/>
          <w:bCs/>
          <w:sz w:val="24"/>
          <w:szCs w:val="24"/>
        </w:rPr>
        <w:t xml:space="preserve">WASHINGTON – </w:t>
      </w:r>
      <w:r>
        <w:rPr>
          <w:rFonts w:ascii="Times New Roman" w:hAnsi="Times New Roman"/>
          <w:sz w:val="24"/>
          <w:szCs w:val="24"/>
        </w:rPr>
        <w:t>U.S. Senator Dean Heller (R-NV) today announced that the U.S. Department of Transportation (DOT) has awarded $5,186,819 to White Pine County to support additional operations at the Ely Airport (</w:t>
      </w:r>
      <w:proofErr w:type="spellStart"/>
      <w:r>
        <w:rPr>
          <w:rFonts w:ascii="Times New Roman" w:hAnsi="Times New Roman"/>
          <w:sz w:val="24"/>
          <w:szCs w:val="24"/>
        </w:rPr>
        <w:t>Yelland</w:t>
      </w:r>
      <w:proofErr w:type="spellEnd"/>
      <w:r>
        <w:rPr>
          <w:rFonts w:ascii="Times New Roman" w:hAnsi="Times New Roman"/>
          <w:sz w:val="24"/>
          <w:szCs w:val="24"/>
        </w:rPr>
        <w:t xml:space="preserve"> Field) and help the airport improve safety by reconstructing its current taxiway. This additional funding comes from the Consolidated Appropriations Act (Public Law 115-114), which Heller supported earlier this year and included $1 billion in new infrastructure funding for airport improvement projects, particularly targeting small and rural airports like Ely’s.</w:t>
      </w:r>
    </w:p>
    <w:p w:rsidR="003F234A" w:rsidRDefault="003F234A" w:rsidP="003F234A">
      <w:r>
        <w:rPr>
          <w:rFonts w:ascii="Times New Roman" w:hAnsi="Times New Roman"/>
          <w:sz w:val="24"/>
          <w:szCs w:val="24"/>
        </w:rPr>
        <w:t> </w:t>
      </w:r>
    </w:p>
    <w:p w:rsidR="003F234A" w:rsidRDefault="003F234A" w:rsidP="003F234A">
      <w:r>
        <w:rPr>
          <w:rFonts w:ascii="Times New Roman" w:hAnsi="Times New Roman"/>
          <w:sz w:val="24"/>
          <w:szCs w:val="24"/>
        </w:rPr>
        <w:t xml:space="preserve">“As a member of the U.S. Senate Committee that oversees transportation as well as the Aviation Operations, Safety, and Security Subcommittee, I welcome today’s announcement that the Ely Airport has been awarded over $5 million to improve their operations and enhance safety measures,” </w:t>
      </w:r>
      <w:r>
        <w:rPr>
          <w:rFonts w:ascii="Times New Roman" w:hAnsi="Times New Roman"/>
          <w:b/>
          <w:bCs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 xml:space="preserve">. “This funding will go a long way toward promoting the economic success of Ely and the surrounding areas, and I thank Secretary Chao for recognizing the needs of our rural communities.” </w:t>
      </w:r>
    </w:p>
    <w:p w:rsidR="003F234A" w:rsidRDefault="003F234A" w:rsidP="003F234A">
      <w:r>
        <w:rPr>
          <w:rFonts w:ascii="Times New Roman" w:hAnsi="Times New Roman"/>
          <w:sz w:val="24"/>
          <w:szCs w:val="24"/>
        </w:rPr>
        <w:t> </w:t>
      </w:r>
    </w:p>
    <w:p w:rsidR="003F234A" w:rsidRDefault="003F234A" w:rsidP="003F234A">
      <w:r>
        <w:rPr>
          <w:rFonts w:ascii="Times New Roman" w:hAnsi="Times New Roman"/>
          <w:sz w:val="24"/>
          <w:szCs w:val="24"/>
        </w:rPr>
        <w:t xml:space="preserve">Heller has worked with U.S. Secretary of Transportation Elaine Chao on various infrastructure projects in Nevada, and most recently, they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announced that the City of Reno and Flirtey, a Nevada-based </w:t>
        </w:r>
        <w:proofErr w:type="gramStart"/>
        <w:r>
          <w:rPr>
            <w:rStyle w:val="Hyperlink"/>
            <w:rFonts w:ascii="Times New Roman" w:hAnsi="Times New Roman"/>
            <w:sz w:val="24"/>
            <w:szCs w:val="24"/>
          </w:rPr>
          <w:t>drone delivery service company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>, was selected for the highly competitive Unmanned Aircraft Systems (UAS) Integration Pilot Program</w:t>
        </w:r>
      </w:hyperlink>
      <w:r>
        <w:rPr>
          <w:rFonts w:ascii="Times New Roman" w:hAnsi="Times New Roman"/>
          <w:sz w:val="24"/>
          <w:szCs w:val="24"/>
        </w:rPr>
        <w:t xml:space="preserve">. In April, Heller also joined Secretary Chao in Carson City to announce a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$7.5 million DOT grant to complete the South Carson Street Project</w:t>
        </w:r>
      </w:hyperlink>
      <w:r>
        <w:rPr>
          <w:rFonts w:ascii="Times New Roman" w:hAnsi="Times New Roman"/>
          <w:sz w:val="24"/>
          <w:szCs w:val="24"/>
        </w:rPr>
        <w:t xml:space="preserve"> and improve transportation safety in Northern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Nevada.</w:t>
      </w:r>
    </w:p>
    <w:p w:rsidR="003F234A" w:rsidRDefault="003F234A" w:rsidP="003F234A">
      <w:r>
        <w:rPr>
          <w:rFonts w:ascii="Times New Roman" w:hAnsi="Times New Roman"/>
          <w:sz w:val="24"/>
          <w:szCs w:val="24"/>
        </w:rPr>
        <w:t> </w:t>
      </w:r>
    </w:p>
    <w:p w:rsidR="003F234A" w:rsidRDefault="003F234A" w:rsidP="003F234A">
      <w:pPr>
        <w:shd w:val="clear" w:color="auto" w:fill="FFFFFF"/>
        <w:jc w:val="center"/>
        <w:rPr>
          <w:color w:val="000000"/>
        </w:rPr>
      </w:pPr>
      <w:r>
        <w:t>###</w:t>
      </w:r>
    </w:p>
    <w:p w:rsidR="003F234A" w:rsidRDefault="003F234A" w:rsidP="003F234A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3" name="Picture 3" descr="cid:image002.png@01D451CC.1CF518F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51CC.1CF51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51CC.1CF518F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1CC.1CF518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51CC.1CF518F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51CC.1CF518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1" w:rsidRDefault="003F234A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A"/>
    <w:rsid w:val="003F234A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DBDE-9730-43C4-B884-125574C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4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3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8/4/heller-joins-u-s-transportation-secretary-elaine-l-chao-to-announce-7-5-million-grant-for-carson-city-additional-funding-for-nevada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CCE90940-D6F0-4B14-9D99-B2106ADBB4B8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4.png@01D451CC.1CF518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451CC.1CF518F0" TargetMode="External"/><Relationship Id="rId5" Type="http://schemas.openxmlformats.org/officeDocument/2006/relationships/image" Target="cid:image001.png@01D451CC.1CF518F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3.png@01D451CC.1CF51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United States Senate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2018-11-26T17:06:00Z</dcterms:created>
  <dcterms:modified xsi:type="dcterms:W3CDTF">2018-11-26T17:06:00Z</dcterms:modified>
</cp:coreProperties>
</file>