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EB2" w:rsidRDefault="00886EB2" w:rsidP="00886EB2">
      <w:pPr>
        <w:jc w:val="center"/>
      </w:pPr>
      <w:r>
        <w:rPr>
          <w:noProof/>
          <w:color w:val="1F497D"/>
        </w:rPr>
        <w:drawing>
          <wp:inline distT="0" distB="0" distL="0" distR="0">
            <wp:extent cx="5953125" cy="1266825"/>
            <wp:effectExtent l="0" t="0" r="9525" b="9525"/>
            <wp:docPr id="4" name="Picture 4" descr="cid:image001.png@01D38949.96C9EC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8949.96C9ECB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53125" cy="1266825"/>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886EB2" w:rsidTr="00886EB2">
        <w:trPr>
          <w:trHeight w:val="270"/>
          <w:jc w:val="center"/>
        </w:trPr>
        <w:tc>
          <w:tcPr>
            <w:tcW w:w="5181" w:type="dxa"/>
            <w:tcMar>
              <w:top w:w="0" w:type="dxa"/>
              <w:left w:w="108" w:type="dxa"/>
              <w:bottom w:w="0" w:type="dxa"/>
              <w:right w:w="108" w:type="dxa"/>
            </w:tcMar>
            <w:hideMark/>
          </w:tcPr>
          <w:p w:rsidR="00886EB2" w:rsidRDefault="00886EB2">
            <w:pPr>
              <w:spacing w:line="252" w:lineRule="auto"/>
            </w:pPr>
            <w:r>
              <w:rPr>
                <w:rFonts w:ascii="Times New Roman" w:hAnsi="Times New Roman"/>
                <w:b/>
                <w:bCs/>
                <w:sz w:val="24"/>
                <w:szCs w:val="24"/>
              </w:rPr>
              <w:t>For Immediate Release:</w:t>
            </w:r>
          </w:p>
        </w:tc>
        <w:tc>
          <w:tcPr>
            <w:tcW w:w="4179" w:type="dxa"/>
            <w:tcMar>
              <w:top w:w="0" w:type="dxa"/>
              <w:left w:w="108" w:type="dxa"/>
              <w:bottom w:w="0" w:type="dxa"/>
              <w:right w:w="108" w:type="dxa"/>
            </w:tcMar>
            <w:hideMark/>
          </w:tcPr>
          <w:p w:rsidR="00886EB2" w:rsidRDefault="00886EB2">
            <w:pPr>
              <w:spacing w:line="252" w:lineRule="auto"/>
              <w:jc w:val="right"/>
            </w:pPr>
            <w:r>
              <w:rPr>
                <w:rFonts w:ascii="Times New Roman" w:hAnsi="Times New Roman"/>
                <w:b/>
                <w:bCs/>
                <w:sz w:val="24"/>
                <w:szCs w:val="24"/>
              </w:rPr>
              <w:t xml:space="preserve">Contact: </w:t>
            </w:r>
            <w:hyperlink r:id="rId7" w:history="1">
              <w:r>
                <w:rPr>
                  <w:rStyle w:val="Hyperlink"/>
                  <w:rFonts w:ascii="Times New Roman" w:hAnsi="Times New Roman"/>
                  <w:color w:val="auto"/>
                  <w:sz w:val="24"/>
                  <w:szCs w:val="24"/>
                </w:rPr>
                <w:t>Megan Taylor</w:t>
              </w:r>
            </w:hyperlink>
          </w:p>
        </w:tc>
      </w:tr>
      <w:tr w:rsidR="00886EB2" w:rsidTr="00886EB2">
        <w:trPr>
          <w:trHeight w:val="171"/>
          <w:jc w:val="center"/>
        </w:trPr>
        <w:tc>
          <w:tcPr>
            <w:tcW w:w="5181" w:type="dxa"/>
            <w:tcMar>
              <w:top w:w="0" w:type="dxa"/>
              <w:left w:w="108" w:type="dxa"/>
              <w:bottom w:w="0" w:type="dxa"/>
              <w:right w:w="108" w:type="dxa"/>
            </w:tcMar>
            <w:hideMark/>
          </w:tcPr>
          <w:p w:rsidR="00886EB2" w:rsidRDefault="00886EB2">
            <w:r>
              <w:rPr>
                <w:rFonts w:ascii="Times New Roman" w:hAnsi="Times New Roman"/>
                <w:sz w:val="24"/>
                <w:szCs w:val="24"/>
              </w:rPr>
              <w:t>January 9, 2018</w:t>
            </w:r>
          </w:p>
        </w:tc>
        <w:tc>
          <w:tcPr>
            <w:tcW w:w="4179" w:type="dxa"/>
            <w:tcMar>
              <w:top w:w="0" w:type="dxa"/>
              <w:left w:w="108" w:type="dxa"/>
              <w:bottom w:w="0" w:type="dxa"/>
              <w:right w:w="108" w:type="dxa"/>
            </w:tcMar>
            <w:hideMark/>
          </w:tcPr>
          <w:p w:rsidR="00886EB2" w:rsidRDefault="00886EB2">
            <w:pPr>
              <w:jc w:val="right"/>
            </w:pPr>
            <w:r>
              <w:rPr>
                <w:rFonts w:ascii="Times New Roman" w:hAnsi="Times New Roman"/>
                <w:sz w:val="24"/>
                <w:szCs w:val="24"/>
              </w:rPr>
              <w:t>202-224-6244</w:t>
            </w:r>
          </w:p>
        </w:tc>
      </w:tr>
    </w:tbl>
    <w:p w:rsidR="00886EB2" w:rsidRDefault="00886EB2" w:rsidP="00886EB2">
      <w:pPr>
        <w:shd w:val="clear" w:color="auto" w:fill="FFFFFF"/>
        <w:jc w:val="center"/>
      </w:pPr>
      <w:r>
        <w:rPr>
          <w:rFonts w:ascii="Times New Roman" w:hAnsi="Times New Roman"/>
          <w:b/>
          <w:bCs/>
          <w:sz w:val="24"/>
          <w:szCs w:val="24"/>
        </w:rPr>
        <w:t> </w:t>
      </w:r>
    </w:p>
    <w:p w:rsidR="00886EB2" w:rsidRDefault="00886EB2" w:rsidP="00886EB2">
      <w:pPr>
        <w:shd w:val="clear" w:color="auto" w:fill="FFFFFF"/>
        <w:jc w:val="center"/>
      </w:pPr>
      <w:bookmarkStart w:id="0" w:name="_GoBack"/>
      <w:r>
        <w:rPr>
          <w:rFonts w:ascii="Times New Roman" w:hAnsi="Times New Roman"/>
          <w:b/>
          <w:bCs/>
          <w:sz w:val="36"/>
          <w:szCs w:val="36"/>
        </w:rPr>
        <w:t>Heller Applauds President’s Push to Expand Access to High-Speed Internet in Rural Communities</w:t>
      </w:r>
    </w:p>
    <w:bookmarkEnd w:id="0"/>
    <w:p w:rsidR="00886EB2" w:rsidRDefault="00886EB2" w:rsidP="00886EB2">
      <w:pPr>
        <w:shd w:val="clear" w:color="auto" w:fill="FFFFFF"/>
        <w:jc w:val="center"/>
      </w:pPr>
      <w:r>
        <w:rPr>
          <w:rFonts w:ascii="Times New Roman" w:hAnsi="Times New Roman"/>
          <w:i/>
          <w:iCs/>
          <w:sz w:val="32"/>
          <w:szCs w:val="32"/>
        </w:rPr>
        <w:t>Executive Action In Line with Heller Bill to Streamline Approval Process for Constructing Rural Broadband Infrastructure</w:t>
      </w:r>
    </w:p>
    <w:p w:rsidR="00886EB2" w:rsidRDefault="00886EB2" w:rsidP="00886EB2">
      <w:pPr>
        <w:shd w:val="clear" w:color="auto" w:fill="FFFFFF"/>
        <w:jc w:val="center"/>
      </w:pPr>
      <w:r>
        <w:rPr>
          <w:i/>
          <w:iCs/>
          <w:color w:val="1F497D"/>
        </w:rPr>
        <w:t> </w:t>
      </w:r>
    </w:p>
    <w:p w:rsidR="00886EB2" w:rsidRDefault="00886EB2" w:rsidP="00886EB2">
      <w:r>
        <w:rPr>
          <w:rFonts w:ascii="Times New Roman" w:hAnsi="Times New Roman"/>
          <w:b/>
          <w:bCs/>
          <w:sz w:val="24"/>
          <w:szCs w:val="24"/>
        </w:rPr>
        <w:t>Washington, D.C.</w:t>
      </w:r>
      <w:r>
        <w:rPr>
          <w:rFonts w:ascii="Times New Roman" w:hAnsi="Times New Roman"/>
          <w:sz w:val="24"/>
          <w:szCs w:val="24"/>
        </w:rPr>
        <w:t xml:space="preserve"> – U.S. Senator Dean Heller (R-NV), a member of the U.S. Senate Commerce, Science, and Transportation Committee, applauded President Trump’s executive order aimed at expanding broadband access in rural communities in Nevada and around the country. The President’s executive action is in line with </w:t>
      </w:r>
      <w:hyperlink r:id="rId8" w:history="1">
        <w:r>
          <w:rPr>
            <w:rStyle w:val="Hyperlink"/>
            <w:rFonts w:ascii="Times New Roman" w:hAnsi="Times New Roman"/>
            <w:sz w:val="24"/>
            <w:szCs w:val="24"/>
          </w:rPr>
          <w:t>legislation</w:t>
        </w:r>
      </w:hyperlink>
      <w:r>
        <w:rPr>
          <w:rFonts w:ascii="Times New Roman" w:hAnsi="Times New Roman"/>
          <w:color w:val="1F497D"/>
          <w:sz w:val="24"/>
          <w:szCs w:val="24"/>
        </w:rPr>
        <w:t xml:space="preserve"> </w:t>
      </w:r>
      <w:r>
        <w:rPr>
          <w:rFonts w:ascii="Times New Roman" w:hAnsi="Times New Roman"/>
          <w:sz w:val="24"/>
          <w:szCs w:val="24"/>
        </w:rPr>
        <w:t>Heller introduced along with Sen. Joe Manchin (D-WV) to streamline the application process required to construct broadband infrastructure on federal lands.</w:t>
      </w:r>
    </w:p>
    <w:p w:rsidR="00886EB2" w:rsidRDefault="00886EB2" w:rsidP="00886EB2">
      <w:r>
        <w:rPr>
          <w:rFonts w:ascii="Times New Roman" w:hAnsi="Times New Roman"/>
          <w:sz w:val="24"/>
          <w:szCs w:val="24"/>
        </w:rPr>
        <w:t> </w:t>
      </w:r>
    </w:p>
    <w:p w:rsidR="00886EB2" w:rsidRDefault="00886EB2" w:rsidP="00886EB2">
      <w:r>
        <w:rPr>
          <w:rFonts w:ascii="Times New Roman" w:hAnsi="Times New Roman"/>
          <w:sz w:val="24"/>
          <w:szCs w:val="24"/>
        </w:rPr>
        <w:t xml:space="preserve">The President’s executive order directs federal agencies to remove obstacles to broadband deployment and reduce barriers to investment in broadband infrastructure. Specifically, the executive order directs agencies to evaluate the effectiveness of the application process to build out broadband infrastructure on federal property and ultimately streamline and expedite the review of these requests. </w:t>
      </w:r>
    </w:p>
    <w:p w:rsidR="00886EB2" w:rsidRDefault="00886EB2" w:rsidP="00886EB2">
      <w:r>
        <w:rPr>
          <w:rFonts w:ascii="Times New Roman" w:hAnsi="Times New Roman"/>
          <w:sz w:val="24"/>
          <w:szCs w:val="24"/>
        </w:rPr>
        <w:t> </w:t>
      </w:r>
    </w:p>
    <w:p w:rsidR="00886EB2" w:rsidRDefault="00886EB2" w:rsidP="00886EB2">
      <w:r>
        <w:rPr>
          <w:rFonts w:ascii="Times New Roman" w:hAnsi="Times New Roman"/>
          <w:sz w:val="24"/>
          <w:szCs w:val="24"/>
        </w:rPr>
        <w:t>“As a strong advocate of ensuring Nevada’s rural communities have access to high-speed Internet, I am encouraged by the President’s executive action aimed at increasing access to broadband and improving connectivity in rural areas,”</w:t>
      </w:r>
      <w:r>
        <w:rPr>
          <w:rFonts w:ascii="Times New Roman" w:hAnsi="Times New Roman"/>
          <w:b/>
          <w:bCs/>
          <w:sz w:val="24"/>
          <w:szCs w:val="24"/>
        </w:rPr>
        <w:t xml:space="preserve"> said Heller.</w:t>
      </w:r>
      <w:r>
        <w:rPr>
          <w:rFonts w:ascii="Times New Roman" w:hAnsi="Times New Roman"/>
          <w:sz w:val="24"/>
          <w:szCs w:val="24"/>
        </w:rPr>
        <w:t xml:space="preserve"> “Expanding broadband in Nevada presents unique challenges, particularly because nearly 85 percent of Nevada is owned by the federal government. That is why I welcome the President’s push to cut Washington red tape that serves as a significant barrier to broadband buildout and rural connectivity and why I introduced legislation to do exactly that. In order to compete in today’s global economy, our rural areas need quality, high-speed Internet access, so I will continue to work with the White House, the Administration, and my colleagues to promote policies that will improve broadband </w:t>
      </w:r>
      <w:proofErr w:type="gramStart"/>
      <w:r>
        <w:rPr>
          <w:rFonts w:ascii="Times New Roman" w:hAnsi="Times New Roman"/>
          <w:sz w:val="24"/>
          <w:szCs w:val="24"/>
        </w:rPr>
        <w:t>accessibility</w:t>
      </w:r>
      <w:proofErr w:type="gramEnd"/>
      <w:r>
        <w:rPr>
          <w:rFonts w:ascii="Times New Roman" w:hAnsi="Times New Roman"/>
          <w:sz w:val="24"/>
          <w:szCs w:val="24"/>
        </w:rPr>
        <w:t xml:space="preserve"> throughout the state.”</w:t>
      </w:r>
    </w:p>
    <w:p w:rsidR="00886EB2" w:rsidRDefault="00886EB2" w:rsidP="00886EB2">
      <w:r>
        <w:rPr>
          <w:rFonts w:ascii="Times New Roman" w:hAnsi="Times New Roman"/>
          <w:sz w:val="24"/>
          <w:szCs w:val="24"/>
        </w:rPr>
        <w:t> </w:t>
      </w:r>
    </w:p>
    <w:p w:rsidR="00886EB2" w:rsidRDefault="00886EB2" w:rsidP="00886EB2">
      <w:r>
        <w:rPr>
          <w:rFonts w:ascii="Times New Roman" w:hAnsi="Times New Roman"/>
          <w:sz w:val="24"/>
          <w:szCs w:val="24"/>
        </w:rPr>
        <w:t xml:space="preserve">Since coming to the Congress, Heller has advocated for policies that encourage rural broadband investment. In June 2017, Heller introduced </w:t>
      </w:r>
      <w:hyperlink r:id="rId9" w:history="1">
        <w:r>
          <w:rPr>
            <w:rStyle w:val="Hyperlink"/>
            <w:rFonts w:ascii="Times New Roman" w:hAnsi="Times New Roman"/>
            <w:sz w:val="24"/>
            <w:szCs w:val="24"/>
          </w:rPr>
          <w:t>bipartisan legislation that would expand rural Americans’ access to broadband</w:t>
        </w:r>
      </w:hyperlink>
      <w:r>
        <w:rPr>
          <w:rFonts w:ascii="Times New Roman" w:hAnsi="Times New Roman"/>
          <w:sz w:val="24"/>
          <w:szCs w:val="24"/>
        </w:rPr>
        <w:t xml:space="preserve"> by streamlining the inefficient and inconsistent application process required to construct broadband infrastructure on federal lands. Specifically, t</w:t>
      </w:r>
      <w:r>
        <w:rPr>
          <w:rFonts w:ascii="Times New Roman" w:hAnsi="Times New Roman"/>
          <w:sz w:val="24"/>
          <w:szCs w:val="24"/>
          <w:shd w:val="clear" w:color="auto" w:fill="FFFFFF"/>
        </w:rPr>
        <w:t xml:space="preserve">he legislation implements a 270-day clock for the Department of Interior (DOI) and US Forest </w:t>
      </w:r>
      <w:r>
        <w:rPr>
          <w:rFonts w:ascii="Times New Roman" w:hAnsi="Times New Roman"/>
          <w:sz w:val="24"/>
          <w:szCs w:val="24"/>
          <w:shd w:val="clear" w:color="auto" w:fill="FFFFFF"/>
        </w:rPr>
        <w:lastRenderedPageBreak/>
        <w:t xml:space="preserve">Service (USFS) to respond to applications. If the federal agencies miss the deadline, the application is deemed approved and if the application is denied, the agency must notify the applicant of the reason for denial. It also requires the federal agencies to establish regulations within one year that reflect a streamlined, consistent, and standardized process for application review. Lastly, it requires the Government Accountability Office (GAO) to examine the accuracy of and improvements to the National Broadband Map to examine whether this data is accurate and how it </w:t>
      </w:r>
      <w:proofErr w:type="gramStart"/>
      <w:r>
        <w:rPr>
          <w:rFonts w:ascii="Times New Roman" w:hAnsi="Times New Roman"/>
          <w:sz w:val="24"/>
          <w:szCs w:val="24"/>
          <w:shd w:val="clear" w:color="auto" w:fill="FFFFFF"/>
        </w:rPr>
        <w:t>is relied upon</w:t>
      </w:r>
      <w:proofErr w:type="gramEnd"/>
      <w:r>
        <w:rPr>
          <w:rFonts w:ascii="Times New Roman" w:hAnsi="Times New Roman"/>
          <w:sz w:val="24"/>
          <w:szCs w:val="24"/>
          <w:shd w:val="clear" w:color="auto" w:fill="FFFFFF"/>
        </w:rPr>
        <w:t xml:space="preserve"> to award grants for broadband expansion in rural areas. </w:t>
      </w:r>
      <w:r>
        <w:rPr>
          <w:rFonts w:ascii="Times New Roman" w:hAnsi="Times New Roman"/>
          <w:sz w:val="24"/>
          <w:szCs w:val="24"/>
        </w:rPr>
        <w:t xml:space="preserve">The bill </w:t>
      </w:r>
      <w:proofErr w:type="gramStart"/>
      <w:r>
        <w:rPr>
          <w:rFonts w:ascii="Times New Roman" w:hAnsi="Times New Roman"/>
          <w:sz w:val="24"/>
          <w:szCs w:val="24"/>
        </w:rPr>
        <w:t>has been referred</w:t>
      </w:r>
      <w:proofErr w:type="gramEnd"/>
      <w:r>
        <w:rPr>
          <w:rFonts w:ascii="Times New Roman" w:hAnsi="Times New Roman"/>
          <w:sz w:val="24"/>
          <w:szCs w:val="24"/>
        </w:rPr>
        <w:t xml:space="preserve"> to the U.S. Senate Committee on Energy and Natural Resources.</w:t>
      </w:r>
    </w:p>
    <w:p w:rsidR="00886EB2" w:rsidRDefault="00886EB2" w:rsidP="00886EB2">
      <w:r>
        <w:rPr>
          <w:rFonts w:ascii="Times New Roman" w:hAnsi="Times New Roman"/>
          <w:sz w:val="24"/>
          <w:szCs w:val="24"/>
        </w:rPr>
        <w:br/>
      </w:r>
      <w:r>
        <w:rPr>
          <w:rFonts w:ascii="Times New Roman" w:hAnsi="Times New Roman"/>
          <w:b/>
          <w:bCs/>
          <w:sz w:val="24"/>
          <w:szCs w:val="24"/>
          <w:u w:val="single"/>
        </w:rPr>
        <w:t>Background:</w:t>
      </w:r>
    </w:p>
    <w:p w:rsidR="00886EB2" w:rsidRDefault="00886EB2" w:rsidP="00886EB2">
      <w:pPr>
        <w:numPr>
          <w:ilvl w:val="0"/>
          <w:numId w:val="1"/>
        </w:numPr>
        <w:rPr>
          <w:rFonts w:eastAsia="Times New Roman"/>
        </w:rPr>
      </w:pPr>
      <w:r>
        <w:rPr>
          <w:rFonts w:ascii="Times New Roman" w:eastAsia="Times New Roman" w:hAnsi="Times New Roman"/>
          <w:sz w:val="24"/>
          <w:szCs w:val="24"/>
        </w:rPr>
        <w:t>Heller fought for the following provisions to be included in the MOBILE NOW Act (S.19), which currently awaits consideration by the full Senate, to address issues with access to quality broadband:</w:t>
      </w:r>
    </w:p>
    <w:p w:rsidR="00886EB2" w:rsidRDefault="00886EB2" w:rsidP="00886EB2">
      <w:pPr>
        <w:numPr>
          <w:ilvl w:val="1"/>
          <w:numId w:val="2"/>
        </w:numPr>
        <w:spacing w:after="160" w:line="252" w:lineRule="auto"/>
        <w:rPr>
          <w:rFonts w:eastAsia="Times New Roman"/>
        </w:rPr>
      </w:pPr>
      <w:r>
        <w:rPr>
          <w:rFonts w:ascii="Times New Roman" w:eastAsia="Times New Roman" w:hAnsi="Times New Roman"/>
          <w:b/>
          <w:bCs/>
          <w:sz w:val="24"/>
          <w:szCs w:val="24"/>
        </w:rPr>
        <w:t xml:space="preserve">Heller Amendment to </w:t>
      </w:r>
      <w:proofErr w:type="gramStart"/>
      <w:r>
        <w:rPr>
          <w:rFonts w:ascii="Times New Roman" w:eastAsia="Times New Roman" w:hAnsi="Times New Roman"/>
          <w:b/>
          <w:bCs/>
          <w:sz w:val="24"/>
          <w:szCs w:val="24"/>
        </w:rPr>
        <w:t>Impose</w:t>
      </w:r>
      <w:proofErr w:type="gramEnd"/>
      <w:r>
        <w:rPr>
          <w:rFonts w:ascii="Times New Roman" w:eastAsia="Times New Roman" w:hAnsi="Times New Roman"/>
          <w:b/>
          <w:bCs/>
          <w:sz w:val="24"/>
          <w:szCs w:val="24"/>
        </w:rPr>
        <w:t xml:space="preserve"> a 270-day Shot Clock on Application Decisions: </w:t>
      </w:r>
      <w:r>
        <w:rPr>
          <w:rFonts w:ascii="Times New Roman" w:eastAsia="Times New Roman" w:hAnsi="Times New Roman"/>
          <w:sz w:val="24"/>
          <w:szCs w:val="24"/>
        </w:rPr>
        <w:t>One of the greatest inhibitors to broadband infrastructure expansion is the time it takes for federal agencies, particularly those that manage federal lands, to act on applications for easements or rights-of-way for constructing or modifying broadband infrastructure on federal property. This provision implements a 270-day shot clock for agencies to respond to applications for these specific easements or rights-of-way.</w:t>
      </w:r>
    </w:p>
    <w:p w:rsidR="00886EB2" w:rsidRDefault="00886EB2" w:rsidP="00886EB2">
      <w:pPr>
        <w:numPr>
          <w:ilvl w:val="1"/>
          <w:numId w:val="2"/>
        </w:numPr>
        <w:spacing w:after="160" w:line="252" w:lineRule="auto"/>
        <w:rPr>
          <w:rFonts w:eastAsia="Times New Roman"/>
        </w:rPr>
      </w:pPr>
      <w:r>
        <w:rPr>
          <w:rFonts w:ascii="Times New Roman" w:eastAsia="Times New Roman" w:hAnsi="Times New Roman"/>
          <w:b/>
          <w:bCs/>
          <w:sz w:val="24"/>
          <w:szCs w:val="24"/>
        </w:rPr>
        <w:t>Heller Amendment to Streamline Broadband Facility Location Applications on Federal Lands</w:t>
      </w:r>
      <w:r>
        <w:rPr>
          <w:rFonts w:ascii="Times New Roman" w:eastAsia="Times New Roman" w:hAnsi="Times New Roman"/>
          <w:sz w:val="24"/>
          <w:szCs w:val="24"/>
        </w:rPr>
        <w:t xml:space="preserve">: This provision requires the National Telecommunications &amp; Information Administration (NTIA) to develop recommendations, in coordination with federal agencies that manage federal lands, to streamline the broadband </w:t>
      </w:r>
      <w:proofErr w:type="gramStart"/>
      <w:r>
        <w:rPr>
          <w:rFonts w:ascii="Times New Roman" w:eastAsia="Times New Roman" w:hAnsi="Times New Roman"/>
          <w:sz w:val="24"/>
          <w:szCs w:val="24"/>
        </w:rPr>
        <w:t>facility location application process</w:t>
      </w:r>
      <w:proofErr w:type="gramEnd"/>
      <w:r>
        <w:rPr>
          <w:rFonts w:ascii="Times New Roman" w:eastAsia="Times New Roman" w:hAnsi="Times New Roman"/>
          <w:sz w:val="24"/>
          <w:szCs w:val="24"/>
        </w:rPr>
        <w:t xml:space="preserve">. NTIA must also follow up with these agencies regarding what actions </w:t>
      </w:r>
      <w:proofErr w:type="gramStart"/>
      <w:r>
        <w:rPr>
          <w:rFonts w:ascii="Times New Roman" w:eastAsia="Times New Roman" w:hAnsi="Times New Roman"/>
          <w:sz w:val="24"/>
          <w:szCs w:val="24"/>
        </w:rPr>
        <w:t>have been taken</w:t>
      </w:r>
      <w:proofErr w:type="gramEnd"/>
      <w:r>
        <w:rPr>
          <w:rFonts w:ascii="Times New Roman" w:eastAsia="Times New Roman" w:hAnsi="Times New Roman"/>
          <w:sz w:val="24"/>
          <w:szCs w:val="24"/>
        </w:rPr>
        <w:t xml:space="preserve"> in relation to these recommendations.</w:t>
      </w:r>
    </w:p>
    <w:p w:rsidR="00886EB2" w:rsidRDefault="00886EB2" w:rsidP="00886EB2">
      <w:pPr>
        <w:numPr>
          <w:ilvl w:val="0"/>
          <w:numId w:val="2"/>
        </w:numPr>
        <w:rPr>
          <w:rFonts w:eastAsia="Times New Roman"/>
        </w:rPr>
      </w:pPr>
      <w:r>
        <w:rPr>
          <w:rFonts w:ascii="Times New Roman" w:eastAsia="Times New Roman" w:hAnsi="Times New Roman"/>
          <w:sz w:val="24"/>
          <w:szCs w:val="24"/>
        </w:rPr>
        <w:t xml:space="preserve">On May 3, 2017, Senator Heller </w:t>
      </w:r>
      <w:hyperlink r:id="rId10" w:history="1">
        <w:r>
          <w:rPr>
            <w:rStyle w:val="Hyperlink"/>
            <w:rFonts w:ascii="Times New Roman" w:eastAsia="Times New Roman" w:hAnsi="Times New Roman"/>
            <w:sz w:val="24"/>
            <w:szCs w:val="24"/>
          </w:rPr>
          <w:t>questioned panelists</w:t>
        </w:r>
      </w:hyperlink>
      <w:r>
        <w:rPr>
          <w:rFonts w:ascii="Times New Roman" w:eastAsia="Times New Roman" w:hAnsi="Times New Roman"/>
          <w:sz w:val="24"/>
          <w:szCs w:val="24"/>
        </w:rPr>
        <w:t xml:space="preserve"> at a Senate Commerce, Science, and Transportation Committee hearing regarding delays in broadband expansion on federal lands and its impact on Nevada companies that are trying to build out Internet access to rural areas. </w:t>
      </w:r>
    </w:p>
    <w:p w:rsidR="00886EB2" w:rsidRDefault="00886EB2" w:rsidP="00886EB2">
      <w:pPr>
        <w:numPr>
          <w:ilvl w:val="0"/>
          <w:numId w:val="3"/>
        </w:numPr>
        <w:rPr>
          <w:rFonts w:eastAsia="Times New Roman"/>
        </w:rPr>
      </w:pPr>
      <w:r>
        <w:rPr>
          <w:rFonts w:ascii="Times New Roman" w:eastAsia="Times New Roman" w:hAnsi="Times New Roman"/>
          <w:sz w:val="24"/>
          <w:szCs w:val="24"/>
        </w:rPr>
        <w:t xml:space="preserve">On February 2, 2017, </w:t>
      </w:r>
      <w:hyperlink r:id="rId11" w:history="1">
        <w:r>
          <w:rPr>
            <w:rStyle w:val="Hyperlink"/>
            <w:rFonts w:ascii="Times New Roman" w:eastAsia="Times New Roman" w:hAnsi="Times New Roman"/>
            <w:sz w:val="24"/>
            <w:szCs w:val="24"/>
          </w:rPr>
          <w:t>Heller joined his colleagues in calling on the FCC</w:t>
        </w:r>
      </w:hyperlink>
      <w:r>
        <w:rPr>
          <w:rFonts w:ascii="Times New Roman" w:eastAsia="Times New Roman" w:hAnsi="Times New Roman"/>
          <w:sz w:val="24"/>
          <w:szCs w:val="24"/>
        </w:rPr>
        <w:t xml:space="preserve"> to expand access to mobile broadband services in rural America and to make closing the digital divide a top priority for the Commission. </w:t>
      </w:r>
    </w:p>
    <w:p w:rsidR="00886EB2" w:rsidRDefault="00886EB2" w:rsidP="00886EB2">
      <w:pPr>
        <w:numPr>
          <w:ilvl w:val="0"/>
          <w:numId w:val="3"/>
        </w:numPr>
        <w:rPr>
          <w:rFonts w:eastAsia="Times New Roman"/>
        </w:rPr>
      </w:pPr>
      <w:r>
        <w:rPr>
          <w:rFonts w:ascii="Times New Roman" w:eastAsia="Times New Roman" w:hAnsi="Times New Roman"/>
          <w:sz w:val="24"/>
          <w:szCs w:val="24"/>
        </w:rPr>
        <w:t xml:space="preserve">On January 31, 2017, </w:t>
      </w:r>
      <w:hyperlink r:id="rId12" w:history="1">
        <w:r>
          <w:rPr>
            <w:rStyle w:val="Hyperlink"/>
            <w:rFonts w:ascii="Times New Roman" w:eastAsia="Times New Roman" w:hAnsi="Times New Roman"/>
            <w:sz w:val="24"/>
            <w:szCs w:val="24"/>
          </w:rPr>
          <w:t>Heller joined his colleagues in asking President Trump</w:t>
        </w:r>
      </w:hyperlink>
      <w:r>
        <w:rPr>
          <w:rFonts w:ascii="Times New Roman" w:eastAsia="Times New Roman" w:hAnsi="Times New Roman"/>
          <w:sz w:val="24"/>
          <w:szCs w:val="24"/>
        </w:rPr>
        <w:t xml:space="preserve"> to include investment in deploying high-speed broadband to all Americans as a part of any infrastructure package that </w:t>
      </w:r>
      <w:proofErr w:type="gramStart"/>
      <w:r>
        <w:rPr>
          <w:rFonts w:ascii="Times New Roman" w:eastAsia="Times New Roman" w:hAnsi="Times New Roman"/>
          <w:sz w:val="24"/>
          <w:szCs w:val="24"/>
        </w:rPr>
        <w:t>could be considered</w:t>
      </w:r>
      <w:proofErr w:type="gramEnd"/>
      <w:r>
        <w:rPr>
          <w:rFonts w:ascii="Times New Roman" w:eastAsia="Times New Roman" w:hAnsi="Times New Roman"/>
          <w:sz w:val="24"/>
          <w:szCs w:val="24"/>
        </w:rPr>
        <w:t xml:space="preserve"> by Congress.</w:t>
      </w:r>
    </w:p>
    <w:p w:rsidR="00886EB2" w:rsidRDefault="00886EB2" w:rsidP="00886EB2">
      <w:pPr>
        <w:numPr>
          <w:ilvl w:val="0"/>
          <w:numId w:val="3"/>
        </w:numPr>
        <w:rPr>
          <w:rFonts w:eastAsia="Times New Roman"/>
        </w:rPr>
      </w:pPr>
      <w:r>
        <w:rPr>
          <w:rFonts w:ascii="Times New Roman" w:eastAsia="Times New Roman" w:hAnsi="Times New Roman"/>
          <w:sz w:val="24"/>
          <w:szCs w:val="24"/>
        </w:rPr>
        <w:t xml:space="preserve">On May 24, 2016, </w:t>
      </w:r>
      <w:hyperlink r:id="rId13" w:history="1">
        <w:r>
          <w:rPr>
            <w:rStyle w:val="Hyperlink"/>
            <w:rFonts w:ascii="Times New Roman" w:eastAsia="Times New Roman" w:hAnsi="Times New Roman"/>
            <w:sz w:val="24"/>
            <w:szCs w:val="24"/>
          </w:rPr>
          <w:t>Heller wrote to the FCC</w:t>
        </w:r>
      </w:hyperlink>
      <w:r>
        <w:rPr>
          <w:rFonts w:ascii="Times New Roman" w:eastAsia="Times New Roman" w:hAnsi="Times New Roman"/>
          <w:sz w:val="24"/>
          <w:szCs w:val="24"/>
        </w:rPr>
        <w:t>, requesting that any funds directed toward broadband deployment in rural and high-cost areas are technology neutral to ensure that parts of the country with challenging terrain like Nevada can use technology that is cost-effective and feasible for delivering broadband to that area.</w:t>
      </w:r>
    </w:p>
    <w:p w:rsidR="00886EB2" w:rsidRDefault="00886EB2" w:rsidP="00886EB2">
      <w:pPr>
        <w:numPr>
          <w:ilvl w:val="0"/>
          <w:numId w:val="3"/>
        </w:numPr>
        <w:rPr>
          <w:rFonts w:eastAsia="Times New Roman"/>
        </w:rPr>
      </w:pPr>
      <w:r>
        <w:rPr>
          <w:rFonts w:ascii="Times New Roman" w:eastAsia="Times New Roman" w:hAnsi="Times New Roman"/>
          <w:sz w:val="24"/>
          <w:szCs w:val="24"/>
        </w:rPr>
        <w:t xml:space="preserve">In February of 2016, Heller </w:t>
      </w:r>
      <w:hyperlink r:id="rId14" w:history="1">
        <w:r>
          <w:rPr>
            <w:rStyle w:val="Hyperlink"/>
            <w:rFonts w:ascii="Times New Roman" w:eastAsia="Times New Roman" w:hAnsi="Times New Roman"/>
            <w:sz w:val="24"/>
            <w:szCs w:val="24"/>
          </w:rPr>
          <w:t>questioned panelists</w:t>
        </w:r>
      </w:hyperlink>
      <w:r>
        <w:rPr>
          <w:rFonts w:ascii="Times New Roman" w:eastAsia="Times New Roman" w:hAnsi="Times New Roman"/>
          <w:sz w:val="24"/>
          <w:szCs w:val="24"/>
        </w:rPr>
        <w:t xml:space="preserve"> at a Senate Commerce, Science, and Transportation Committee hearing regarding current FCC programs, such as the Connect America Fund and the Mobility Fund, and how these programs </w:t>
      </w:r>
      <w:proofErr w:type="gramStart"/>
      <w:r>
        <w:rPr>
          <w:rFonts w:ascii="Times New Roman" w:eastAsia="Times New Roman" w:hAnsi="Times New Roman"/>
          <w:sz w:val="24"/>
          <w:szCs w:val="24"/>
        </w:rPr>
        <w:t>are being used</w:t>
      </w:r>
      <w:proofErr w:type="gramEnd"/>
      <w:r>
        <w:rPr>
          <w:rFonts w:ascii="Times New Roman" w:eastAsia="Times New Roman" w:hAnsi="Times New Roman"/>
          <w:sz w:val="24"/>
          <w:szCs w:val="24"/>
        </w:rPr>
        <w:t xml:space="preserve"> by the Federal Communications Commission to bring rural communities greater Internet access.</w:t>
      </w:r>
    </w:p>
    <w:p w:rsidR="00886EB2" w:rsidRDefault="00886EB2" w:rsidP="00886EB2">
      <w:pPr>
        <w:numPr>
          <w:ilvl w:val="0"/>
          <w:numId w:val="3"/>
        </w:numPr>
        <w:rPr>
          <w:rFonts w:eastAsia="Times New Roman"/>
        </w:rPr>
      </w:pPr>
      <w:r>
        <w:rPr>
          <w:rFonts w:ascii="Times New Roman" w:eastAsia="Times New Roman" w:hAnsi="Times New Roman"/>
          <w:sz w:val="24"/>
          <w:szCs w:val="24"/>
        </w:rPr>
        <w:lastRenderedPageBreak/>
        <w:t xml:space="preserve">In July of 2015, Heller </w:t>
      </w:r>
      <w:hyperlink r:id="rId15" w:history="1">
        <w:r>
          <w:rPr>
            <w:rStyle w:val="Hyperlink"/>
            <w:rFonts w:ascii="Times New Roman" w:eastAsia="Times New Roman" w:hAnsi="Times New Roman"/>
            <w:sz w:val="24"/>
            <w:szCs w:val="24"/>
          </w:rPr>
          <w:t>spoke</w:t>
        </w:r>
      </w:hyperlink>
      <w:r>
        <w:rPr>
          <w:rFonts w:ascii="Times New Roman" w:eastAsia="Times New Roman" w:hAnsi="Times New Roman"/>
          <w:sz w:val="24"/>
          <w:szCs w:val="24"/>
        </w:rPr>
        <w:t xml:space="preserve"> at a Senate Commerce, Science, and Transportation Committee hearing addressing the future of wireless broadband and spectrum policy in rural towns. During the hearing, he spoke about the importance of bringing more spectrum to the market and highlighted how to deploy faster Internet service to rural areas across Nevada.</w:t>
      </w:r>
    </w:p>
    <w:p w:rsidR="00886EB2" w:rsidRDefault="00886EB2" w:rsidP="00886EB2">
      <w:r>
        <w:rPr>
          <w:rFonts w:ascii="Times New Roman" w:hAnsi="Times New Roman"/>
          <w:sz w:val="24"/>
          <w:szCs w:val="24"/>
        </w:rPr>
        <w:t> </w:t>
      </w:r>
    </w:p>
    <w:p w:rsidR="00886EB2" w:rsidRDefault="00886EB2" w:rsidP="00886EB2">
      <w:r>
        <w:rPr>
          <w:rFonts w:ascii="Times New Roman" w:hAnsi="Times New Roman"/>
          <w:sz w:val="24"/>
          <w:szCs w:val="24"/>
        </w:rPr>
        <w:t> </w:t>
      </w:r>
    </w:p>
    <w:p w:rsidR="00886EB2" w:rsidRDefault="00886EB2" w:rsidP="00886EB2">
      <w:pPr>
        <w:jc w:val="center"/>
      </w:pPr>
      <w:r>
        <w:rPr>
          <w:rFonts w:ascii="Times New Roman" w:hAnsi="Times New Roman"/>
          <w:i/>
          <w:iCs/>
          <w:sz w:val="24"/>
          <w:szCs w:val="24"/>
        </w:rPr>
        <w:t>###</w:t>
      </w:r>
      <w:r>
        <w:rPr>
          <w:rFonts w:ascii="Times New Roman" w:hAnsi="Times New Roman"/>
          <w:i/>
          <w:iCs/>
          <w:color w:val="1F497D"/>
          <w:sz w:val="24"/>
          <w:szCs w:val="24"/>
        </w:rPr>
        <w:br/>
      </w:r>
      <w:r>
        <w:rPr>
          <w:rFonts w:ascii="Times New Roman" w:hAnsi="Times New Roman"/>
          <w:i/>
          <w:iCs/>
          <w:color w:val="1F497D"/>
          <w:sz w:val="24"/>
          <w:szCs w:val="24"/>
        </w:rPr>
        <w:br/>
      </w:r>
      <w:r>
        <w:rPr>
          <w:noProof/>
          <w:color w:val="0000FF"/>
        </w:rPr>
        <w:drawing>
          <wp:inline distT="0" distB="0" distL="0" distR="0">
            <wp:extent cx="304800" cy="304800"/>
            <wp:effectExtent l="0" t="0" r="0" b="0"/>
            <wp:docPr id="3" name="Picture 3" descr="cid:image002.png@01D38949.96C9ECB0">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38949.96C9ECB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noProof/>
          <w:color w:val="0000FF"/>
        </w:rPr>
        <w:drawing>
          <wp:inline distT="0" distB="0" distL="0" distR="0">
            <wp:extent cx="304800" cy="304800"/>
            <wp:effectExtent l="0" t="0" r="0" b="0"/>
            <wp:docPr id="2" name="Picture 2" descr="cid:image003.png@01D38949.96C9ECB0">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38949.96C9ECB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noProof/>
          <w:color w:val="0000FF"/>
        </w:rPr>
        <w:drawing>
          <wp:inline distT="0" distB="0" distL="0" distR="0">
            <wp:extent cx="304800" cy="304800"/>
            <wp:effectExtent l="0" t="0" r="0" b="0"/>
            <wp:docPr id="1" name="Picture 1" descr="cid:image004.png@01D38949.96C9ECB0">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38949.96C9ECB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E80E31" w:rsidRDefault="00886EB2"/>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E2A11"/>
    <w:multiLevelType w:val="multilevel"/>
    <w:tmpl w:val="2D5ED8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AED7774"/>
    <w:multiLevelType w:val="multilevel"/>
    <w:tmpl w:val="FC4A70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C8F42B5"/>
    <w:multiLevelType w:val="multilevel"/>
    <w:tmpl w:val="C04836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EB2"/>
    <w:rsid w:val="00634C75"/>
    <w:rsid w:val="00886EB2"/>
    <w:rsid w:val="008E7022"/>
    <w:rsid w:val="00A81AF1"/>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ACA673-414A-44BE-8578-7BEE8DF2E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EB2"/>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86EB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02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ler.senate.gov/public/index.cfm/2017/6/heller-manchin-introduce-bill-to-expand-access-to-rural-broadband" TargetMode="External"/><Relationship Id="rId13" Type="http://schemas.openxmlformats.org/officeDocument/2006/relationships/hyperlink" Target="http://www.heller.senate.gov/public/_cache/files/40329a18-44a1-414f-9059-c44d0e0d2531/05242016%20Heller%20Letter%20to%20FCC%20re%20Connect%20America%20Fund%20II.pdf" TargetMode="External"/><Relationship Id="rId18" Type="http://schemas.openxmlformats.org/officeDocument/2006/relationships/image" Target="cid:image002.png@01D38949.96C9ECB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cid:image003.png@01D38949.96C9ECB0" TargetMode="External"/><Relationship Id="rId7" Type="http://schemas.openxmlformats.org/officeDocument/2006/relationships/hyperlink" Target="mailto:Megan_Taylor@heller.senate.gov" TargetMode="External"/><Relationship Id="rId12" Type="http://schemas.openxmlformats.org/officeDocument/2006/relationships/hyperlink" Target="http://www.heller.senate.gov/public/_cache/files/3e6b13fe-e014-46d6-9c5c-15c3fe34cae0/01312017%20Cosign%20Letter%20to%20President%20Trump%20re%20Broadband%20in%20Infrastructure%20Package.pdf" TargetMode="Externa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facebook.com/pages/US-Senator-Dean-Heller/325751330177" TargetMode="Externa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image" Target="cid:image001.png@01D38949.96C9ECB0" TargetMode="External"/><Relationship Id="rId11" Type="http://schemas.openxmlformats.org/officeDocument/2006/relationships/hyperlink" Target="http://www.heller.senate.gov/public/_cache/files/d2236120-4abf-4a77-87bf-599acaf9b9ca/02022017%20Cosign%20Letter%20to%20FCC%20Chairman%20Pai%20on%20Mobility%20Fund%20Phase%20II.pdf" TargetMode="External"/><Relationship Id="rId24" Type="http://schemas.openxmlformats.org/officeDocument/2006/relationships/image" Target="cid:image004.png@01D38949.96C9ECB0" TargetMode="External"/><Relationship Id="rId5" Type="http://schemas.openxmlformats.org/officeDocument/2006/relationships/image" Target="media/image1.png"/><Relationship Id="rId15" Type="http://schemas.openxmlformats.org/officeDocument/2006/relationships/hyperlink" Target="http://www.heller.senate.gov/public/index.cfm/2015/7/heller-highlights-importance-of-expanding-internet-in-rural-nevada" TargetMode="External"/><Relationship Id="rId23" Type="http://schemas.openxmlformats.org/officeDocument/2006/relationships/image" Target="media/image4.png"/><Relationship Id="rId10" Type="http://schemas.openxmlformats.org/officeDocument/2006/relationships/hyperlink" Target="https://www.heller.senate.gov/public/index.cfm/2017/5/icymi-heller-federal-agencies-are-holding-up-broadband-infrastructure" TargetMode="External"/><Relationship Id="rId19" Type="http://schemas.openxmlformats.org/officeDocument/2006/relationships/hyperlink" Target="http://twitter.com/SenDeanHeller" TargetMode="External"/><Relationship Id="rId4" Type="http://schemas.openxmlformats.org/officeDocument/2006/relationships/webSettings" Target="webSettings.xml"/><Relationship Id="rId9" Type="http://schemas.openxmlformats.org/officeDocument/2006/relationships/hyperlink" Target="https://www.heller.senate.gov/public/index.cfm/2017/6/heller-manchin-introduce-bill-to-expand-access-to-rural-broadband" TargetMode="External"/><Relationship Id="rId14" Type="http://schemas.openxmlformats.org/officeDocument/2006/relationships/hyperlink" Target="http://www.heller.senate.gov/public/index.cfm/videos?ID=29B14E4A-0E8D-423B-B89F-7C227577274D" TargetMode="External"/><Relationship Id="rId22" Type="http://schemas.openxmlformats.org/officeDocument/2006/relationships/hyperlink" Target="http://www.youtube.com/user/SenDeanHel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1112</Words>
  <Characters>6341</Characters>
  <Application>Microsoft Office Word</Application>
  <DocSecurity>0</DocSecurity>
  <Lines>52</Lines>
  <Paragraphs>14</Paragraphs>
  <ScaleCrop>false</ScaleCrop>
  <Company>United States Senate</Company>
  <LinksUpToDate>false</LinksUpToDate>
  <CharactersWithSpaces>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2018-11-27T19:47:00Z</dcterms:created>
  <dcterms:modified xsi:type="dcterms:W3CDTF">2018-11-27T19:47:00Z</dcterms:modified>
</cp:coreProperties>
</file>