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F0" w:rsidRPr="001B4A87" w:rsidRDefault="00AE52F0" w:rsidP="001B4A87">
      <w:pPr>
        <w:widowControl w:val="0"/>
        <w:autoSpaceDE w:val="0"/>
        <w:autoSpaceDN w:val="0"/>
        <w:adjustRightInd w:val="0"/>
        <w:spacing w:after="0" w:line="240" w:lineRule="auto"/>
        <w:jc w:val="center"/>
        <w:rPr>
          <w:rFonts w:ascii="Times New Roman" w:hAnsi="Times New Roman"/>
          <w:b/>
          <w:bCs/>
          <w:sz w:val="24"/>
          <w:szCs w:val="24"/>
        </w:rPr>
      </w:pPr>
      <w:r w:rsidRPr="001B4A87">
        <w:rPr>
          <w:rFonts w:ascii="Times New Roman" w:hAnsi="Times New Roman"/>
          <w:b/>
          <w:bCs/>
          <w:sz w:val="24"/>
          <w:szCs w:val="24"/>
        </w:rPr>
        <w:t>Callaghan Complex Gather Summary Report</w:t>
      </w:r>
    </w:p>
    <w:p w:rsidR="00AE52F0" w:rsidRPr="001B4A87" w:rsidRDefault="00AE52F0" w:rsidP="001B4A87">
      <w:pPr>
        <w:widowControl w:val="0"/>
        <w:autoSpaceDE w:val="0"/>
        <w:autoSpaceDN w:val="0"/>
        <w:adjustRightInd w:val="0"/>
        <w:spacing w:after="0" w:line="240" w:lineRule="auto"/>
        <w:jc w:val="center"/>
        <w:rPr>
          <w:rFonts w:ascii="Times New Roman" w:hAnsi="Times New Roman"/>
          <w:b/>
          <w:bCs/>
          <w:sz w:val="24"/>
          <w:szCs w:val="24"/>
        </w:rPr>
      </w:pPr>
      <w:r w:rsidRPr="001B4A87">
        <w:rPr>
          <w:rFonts w:ascii="Times New Roman" w:hAnsi="Times New Roman"/>
          <w:b/>
          <w:bCs/>
          <w:sz w:val="24"/>
          <w:szCs w:val="24"/>
        </w:rPr>
        <w:t>December 2008-January 2009</w:t>
      </w:r>
    </w:p>
    <w:p w:rsidR="00AE52F0" w:rsidRPr="001B4A87" w:rsidRDefault="00AE52F0" w:rsidP="001B4A87">
      <w:pPr>
        <w:widowControl w:val="0"/>
        <w:autoSpaceDE w:val="0"/>
        <w:autoSpaceDN w:val="0"/>
        <w:adjustRightInd w:val="0"/>
        <w:spacing w:after="0" w:line="240" w:lineRule="auto"/>
        <w:jc w:val="center"/>
        <w:rPr>
          <w:rFonts w:ascii="Times New Roman" w:hAnsi="Times New Roman"/>
          <w:b/>
          <w:bCs/>
          <w:sz w:val="24"/>
          <w:szCs w:val="24"/>
        </w:rPr>
      </w:pPr>
    </w:p>
    <w:tbl>
      <w:tblPr>
        <w:tblW w:w="0" w:type="auto"/>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5"/>
        <w:gridCol w:w="3663"/>
        <w:gridCol w:w="1284"/>
        <w:gridCol w:w="3076"/>
      </w:tblGrid>
      <w:tr w:rsidR="00AE52F0" w:rsidRPr="00DA7D65" w:rsidTr="00B40302">
        <w:trPr>
          <w:trHeight w:val="200"/>
          <w:jc w:val="center"/>
        </w:trPr>
        <w:tc>
          <w:tcPr>
            <w:tcW w:w="2171" w:type="dxa"/>
            <w:shd w:val="clear" w:color="auto" w:fill="FABF8F"/>
            <w:vAlign w:val="center"/>
          </w:tcPr>
          <w:p w:rsidR="00AE52F0" w:rsidRPr="00D178C7" w:rsidRDefault="00AE52F0" w:rsidP="00B40302">
            <w:pPr>
              <w:widowControl w:val="0"/>
              <w:autoSpaceDE w:val="0"/>
              <w:autoSpaceDN w:val="0"/>
              <w:adjustRightInd w:val="0"/>
              <w:spacing w:after="0" w:line="240" w:lineRule="auto"/>
              <w:rPr>
                <w:rFonts w:ascii="Times New Roman" w:hAnsi="Times New Roman"/>
                <w:b/>
                <w:bCs/>
                <w:szCs w:val="24"/>
              </w:rPr>
            </w:pPr>
            <w:r w:rsidRPr="00D178C7">
              <w:rPr>
                <w:rFonts w:ascii="Times New Roman" w:hAnsi="Times New Roman"/>
                <w:b/>
                <w:bCs/>
                <w:szCs w:val="24"/>
              </w:rPr>
              <w:t>HMA Name/#</w:t>
            </w:r>
          </w:p>
        </w:tc>
        <w:tc>
          <w:tcPr>
            <w:tcW w:w="3710" w:type="dxa"/>
            <w:vAlign w:val="center"/>
          </w:tcPr>
          <w:p w:rsidR="00AE52F0" w:rsidRPr="00D178C7" w:rsidRDefault="00AE52F0" w:rsidP="00B40302">
            <w:pPr>
              <w:widowControl w:val="0"/>
              <w:autoSpaceDE w:val="0"/>
              <w:autoSpaceDN w:val="0"/>
              <w:adjustRightInd w:val="0"/>
              <w:spacing w:after="0" w:line="240" w:lineRule="auto"/>
              <w:rPr>
                <w:rFonts w:ascii="Times New Roman" w:hAnsi="Times New Roman"/>
                <w:b/>
                <w:bCs/>
                <w:szCs w:val="24"/>
              </w:rPr>
            </w:pPr>
            <w:r w:rsidRPr="00D178C7">
              <w:rPr>
                <w:rFonts w:ascii="Times New Roman" w:hAnsi="Times New Roman"/>
                <w:b/>
                <w:bCs/>
                <w:szCs w:val="24"/>
              </w:rPr>
              <w:t>Callaghan NV604</w:t>
            </w:r>
          </w:p>
          <w:p w:rsidR="00AE52F0" w:rsidRPr="00D178C7" w:rsidRDefault="00AE52F0" w:rsidP="00B40302">
            <w:pPr>
              <w:widowControl w:val="0"/>
              <w:autoSpaceDE w:val="0"/>
              <w:autoSpaceDN w:val="0"/>
              <w:adjustRightInd w:val="0"/>
              <w:spacing w:after="0" w:line="240" w:lineRule="auto"/>
              <w:rPr>
                <w:rFonts w:ascii="Times New Roman" w:hAnsi="Times New Roman"/>
                <w:b/>
                <w:bCs/>
                <w:szCs w:val="24"/>
              </w:rPr>
            </w:pPr>
            <w:r w:rsidRPr="00D178C7">
              <w:rPr>
                <w:rFonts w:ascii="Times New Roman" w:hAnsi="Times New Roman"/>
                <w:b/>
                <w:bCs/>
                <w:szCs w:val="24"/>
              </w:rPr>
              <w:t xml:space="preserve">Rocky Hills </w:t>
            </w:r>
            <w:r>
              <w:rPr>
                <w:rFonts w:ascii="Times New Roman" w:hAnsi="Times New Roman"/>
                <w:b/>
                <w:bCs/>
                <w:szCs w:val="24"/>
              </w:rPr>
              <w:t>NV605</w:t>
            </w:r>
          </w:p>
          <w:p w:rsidR="00AE52F0" w:rsidRPr="00D178C7" w:rsidRDefault="00AE52F0" w:rsidP="00B40302">
            <w:pPr>
              <w:widowControl w:val="0"/>
              <w:autoSpaceDE w:val="0"/>
              <w:autoSpaceDN w:val="0"/>
              <w:adjustRightInd w:val="0"/>
              <w:spacing w:after="0" w:line="240" w:lineRule="auto"/>
              <w:rPr>
                <w:rFonts w:ascii="Times New Roman" w:hAnsi="Times New Roman"/>
                <w:b/>
                <w:bCs/>
                <w:szCs w:val="24"/>
              </w:rPr>
            </w:pPr>
            <w:r w:rsidRPr="00D178C7">
              <w:rPr>
                <w:rFonts w:ascii="Times New Roman" w:hAnsi="Times New Roman"/>
                <w:b/>
                <w:bCs/>
                <w:szCs w:val="24"/>
              </w:rPr>
              <w:t>Bald Mountain</w:t>
            </w:r>
            <w:r>
              <w:rPr>
                <w:rFonts w:ascii="Times New Roman" w:hAnsi="Times New Roman"/>
                <w:b/>
                <w:bCs/>
                <w:szCs w:val="24"/>
              </w:rPr>
              <w:t xml:space="preserve"> NV603</w:t>
            </w:r>
          </w:p>
          <w:p w:rsidR="00AE52F0" w:rsidRPr="00D178C7" w:rsidRDefault="00AE52F0" w:rsidP="00B40302">
            <w:pPr>
              <w:widowControl w:val="0"/>
              <w:autoSpaceDE w:val="0"/>
              <w:autoSpaceDN w:val="0"/>
              <w:adjustRightInd w:val="0"/>
              <w:spacing w:after="0" w:line="240" w:lineRule="auto"/>
              <w:rPr>
                <w:rFonts w:ascii="Times New Roman" w:hAnsi="Times New Roman"/>
                <w:b/>
                <w:bCs/>
                <w:szCs w:val="24"/>
              </w:rPr>
            </w:pPr>
            <w:r w:rsidRPr="00D178C7">
              <w:rPr>
                <w:rFonts w:ascii="Times New Roman" w:hAnsi="Times New Roman"/>
                <w:b/>
                <w:bCs/>
                <w:szCs w:val="24"/>
              </w:rPr>
              <w:t>South Shoshone</w:t>
            </w:r>
            <w:r>
              <w:rPr>
                <w:rFonts w:ascii="Times New Roman" w:hAnsi="Times New Roman"/>
                <w:b/>
                <w:bCs/>
                <w:szCs w:val="24"/>
              </w:rPr>
              <w:t xml:space="preserve"> NV601</w:t>
            </w:r>
          </w:p>
        </w:tc>
        <w:tc>
          <w:tcPr>
            <w:tcW w:w="1288" w:type="dxa"/>
            <w:shd w:val="clear" w:color="auto" w:fill="FABF8F"/>
            <w:vAlign w:val="center"/>
          </w:tcPr>
          <w:p w:rsidR="00AE52F0" w:rsidRPr="00D178C7" w:rsidRDefault="00AE52F0" w:rsidP="00B40302">
            <w:pPr>
              <w:widowControl w:val="0"/>
              <w:autoSpaceDE w:val="0"/>
              <w:autoSpaceDN w:val="0"/>
              <w:adjustRightInd w:val="0"/>
              <w:spacing w:after="0" w:line="240" w:lineRule="auto"/>
              <w:rPr>
                <w:rFonts w:ascii="Times New Roman" w:hAnsi="Times New Roman"/>
                <w:b/>
                <w:bCs/>
                <w:szCs w:val="24"/>
              </w:rPr>
            </w:pPr>
            <w:r w:rsidRPr="00D178C7">
              <w:rPr>
                <w:rFonts w:ascii="Times New Roman" w:hAnsi="Times New Roman"/>
                <w:b/>
                <w:bCs/>
                <w:szCs w:val="24"/>
              </w:rPr>
              <w:t>HMA Complex</w:t>
            </w:r>
          </w:p>
        </w:tc>
        <w:tc>
          <w:tcPr>
            <w:tcW w:w="3112" w:type="dxa"/>
            <w:vAlign w:val="center"/>
          </w:tcPr>
          <w:p w:rsidR="00AE52F0" w:rsidRPr="00D178C7" w:rsidRDefault="00AE52F0" w:rsidP="00B40302">
            <w:pPr>
              <w:widowControl w:val="0"/>
              <w:autoSpaceDE w:val="0"/>
              <w:autoSpaceDN w:val="0"/>
              <w:adjustRightInd w:val="0"/>
              <w:spacing w:after="0" w:line="240" w:lineRule="auto"/>
              <w:rPr>
                <w:rFonts w:ascii="Times New Roman" w:hAnsi="Times New Roman"/>
                <w:b/>
                <w:bCs/>
                <w:szCs w:val="24"/>
              </w:rPr>
            </w:pPr>
            <w:r w:rsidRPr="00D178C7">
              <w:rPr>
                <w:rFonts w:ascii="Times New Roman" w:hAnsi="Times New Roman"/>
                <w:b/>
                <w:bCs/>
                <w:szCs w:val="24"/>
              </w:rPr>
              <w:t>Callaghan Complex</w:t>
            </w:r>
          </w:p>
        </w:tc>
      </w:tr>
      <w:tr w:rsidR="00AE52F0" w:rsidRPr="00DA7D65" w:rsidTr="00B40302">
        <w:trPr>
          <w:trHeight w:val="214"/>
          <w:jc w:val="center"/>
        </w:trPr>
        <w:tc>
          <w:tcPr>
            <w:tcW w:w="2171" w:type="dxa"/>
            <w:shd w:val="clear" w:color="auto" w:fill="FABF8F"/>
            <w:vAlign w:val="center"/>
          </w:tcPr>
          <w:p w:rsidR="00AE52F0" w:rsidRPr="00D178C7" w:rsidRDefault="00AE52F0" w:rsidP="00B40302">
            <w:pPr>
              <w:widowControl w:val="0"/>
              <w:autoSpaceDE w:val="0"/>
              <w:autoSpaceDN w:val="0"/>
              <w:adjustRightInd w:val="0"/>
              <w:spacing w:after="0" w:line="240" w:lineRule="auto"/>
              <w:rPr>
                <w:rFonts w:ascii="Times New Roman" w:hAnsi="Times New Roman"/>
                <w:b/>
                <w:bCs/>
                <w:szCs w:val="24"/>
              </w:rPr>
            </w:pPr>
            <w:r w:rsidRPr="00D178C7">
              <w:rPr>
                <w:rFonts w:ascii="Times New Roman" w:hAnsi="Times New Roman"/>
                <w:b/>
                <w:bCs/>
                <w:szCs w:val="24"/>
              </w:rPr>
              <w:t>State/</w:t>
            </w:r>
          </w:p>
          <w:p w:rsidR="00AE52F0" w:rsidRPr="00D178C7" w:rsidRDefault="00AE52F0" w:rsidP="00B40302">
            <w:pPr>
              <w:widowControl w:val="0"/>
              <w:autoSpaceDE w:val="0"/>
              <w:autoSpaceDN w:val="0"/>
              <w:adjustRightInd w:val="0"/>
              <w:spacing w:after="0" w:line="240" w:lineRule="auto"/>
              <w:rPr>
                <w:rFonts w:ascii="Times New Roman" w:hAnsi="Times New Roman"/>
                <w:b/>
                <w:bCs/>
                <w:szCs w:val="24"/>
              </w:rPr>
            </w:pPr>
            <w:r w:rsidRPr="00D178C7">
              <w:rPr>
                <w:rFonts w:ascii="Times New Roman" w:hAnsi="Times New Roman"/>
                <w:b/>
                <w:bCs/>
                <w:szCs w:val="24"/>
              </w:rPr>
              <w:t>Field Office</w:t>
            </w:r>
          </w:p>
        </w:tc>
        <w:tc>
          <w:tcPr>
            <w:tcW w:w="3710" w:type="dxa"/>
            <w:vAlign w:val="center"/>
          </w:tcPr>
          <w:p w:rsidR="00AE52F0" w:rsidRPr="00D178C7" w:rsidRDefault="00AE52F0" w:rsidP="00B40302">
            <w:pPr>
              <w:widowControl w:val="0"/>
              <w:autoSpaceDE w:val="0"/>
              <w:autoSpaceDN w:val="0"/>
              <w:adjustRightInd w:val="0"/>
              <w:spacing w:after="0" w:line="240" w:lineRule="auto"/>
              <w:rPr>
                <w:rFonts w:ascii="Times New Roman" w:hAnsi="Times New Roman"/>
                <w:b/>
                <w:bCs/>
                <w:szCs w:val="24"/>
              </w:rPr>
            </w:pPr>
            <w:r w:rsidRPr="00D178C7">
              <w:rPr>
                <w:rFonts w:ascii="Times New Roman" w:hAnsi="Times New Roman"/>
                <w:b/>
                <w:bCs/>
                <w:szCs w:val="24"/>
              </w:rPr>
              <w:t>Mount Lewis Field Office, Battle Mountain District, Nevada</w:t>
            </w:r>
          </w:p>
        </w:tc>
        <w:tc>
          <w:tcPr>
            <w:tcW w:w="1288" w:type="dxa"/>
            <w:shd w:val="clear" w:color="auto" w:fill="FABF8F"/>
            <w:vAlign w:val="center"/>
          </w:tcPr>
          <w:p w:rsidR="00AE52F0" w:rsidRPr="00D178C7" w:rsidRDefault="00AE52F0" w:rsidP="00B40302">
            <w:pPr>
              <w:widowControl w:val="0"/>
              <w:autoSpaceDE w:val="0"/>
              <w:autoSpaceDN w:val="0"/>
              <w:adjustRightInd w:val="0"/>
              <w:spacing w:after="0" w:line="240" w:lineRule="auto"/>
              <w:rPr>
                <w:rFonts w:ascii="Times New Roman" w:hAnsi="Times New Roman"/>
                <w:b/>
                <w:bCs/>
                <w:szCs w:val="24"/>
              </w:rPr>
            </w:pPr>
            <w:r w:rsidRPr="00D178C7">
              <w:rPr>
                <w:rFonts w:ascii="Times New Roman" w:hAnsi="Times New Roman"/>
                <w:b/>
                <w:bCs/>
                <w:szCs w:val="24"/>
              </w:rPr>
              <w:t>Dates of Gather</w:t>
            </w:r>
          </w:p>
        </w:tc>
        <w:tc>
          <w:tcPr>
            <w:tcW w:w="3112" w:type="dxa"/>
            <w:vAlign w:val="center"/>
          </w:tcPr>
          <w:p w:rsidR="00AE52F0" w:rsidRPr="00D178C7" w:rsidRDefault="00AE52F0" w:rsidP="00B40302">
            <w:pPr>
              <w:widowControl w:val="0"/>
              <w:autoSpaceDE w:val="0"/>
              <w:autoSpaceDN w:val="0"/>
              <w:adjustRightInd w:val="0"/>
              <w:spacing w:after="0" w:line="240" w:lineRule="auto"/>
              <w:rPr>
                <w:rFonts w:ascii="Times New Roman" w:hAnsi="Times New Roman"/>
                <w:b/>
                <w:bCs/>
                <w:szCs w:val="24"/>
              </w:rPr>
            </w:pPr>
            <w:r w:rsidRPr="00D178C7">
              <w:rPr>
                <w:rFonts w:ascii="Times New Roman" w:hAnsi="Times New Roman"/>
                <w:b/>
                <w:bCs/>
                <w:szCs w:val="24"/>
              </w:rPr>
              <w:t>December 12-January 22, 2009</w:t>
            </w:r>
          </w:p>
        </w:tc>
      </w:tr>
      <w:tr w:rsidR="00AE52F0" w:rsidRPr="00DA7D65" w:rsidTr="00B40302">
        <w:trPr>
          <w:trHeight w:val="387"/>
          <w:jc w:val="center"/>
        </w:trPr>
        <w:tc>
          <w:tcPr>
            <w:tcW w:w="2171" w:type="dxa"/>
            <w:shd w:val="clear" w:color="auto" w:fill="FABF8F"/>
            <w:vAlign w:val="center"/>
          </w:tcPr>
          <w:p w:rsidR="00AE52F0" w:rsidRPr="00D178C7" w:rsidRDefault="00AE52F0" w:rsidP="00B40302">
            <w:pPr>
              <w:widowControl w:val="0"/>
              <w:autoSpaceDE w:val="0"/>
              <w:autoSpaceDN w:val="0"/>
              <w:adjustRightInd w:val="0"/>
              <w:spacing w:after="0" w:line="240" w:lineRule="auto"/>
              <w:rPr>
                <w:rFonts w:ascii="Times New Roman" w:hAnsi="Times New Roman"/>
                <w:b/>
                <w:bCs/>
                <w:szCs w:val="24"/>
              </w:rPr>
            </w:pPr>
            <w:r w:rsidRPr="00D178C7">
              <w:rPr>
                <w:rFonts w:ascii="Times New Roman" w:hAnsi="Times New Roman"/>
                <w:b/>
                <w:bCs/>
                <w:szCs w:val="24"/>
              </w:rPr>
              <w:t>Person Submitting Report</w:t>
            </w:r>
          </w:p>
        </w:tc>
        <w:tc>
          <w:tcPr>
            <w:tcW w:w="8110" w:type="dxa"/>
            <w:gridSpan w:val="3"/>
            <w:vAlign w:val="center"/>
          </w:tcPr>
          <w:p w:rsidR="00AE52F0" w:rsidRPr="00D178C7" w:rsidRDefault="00AE52F0" w:rsidP="00B40302">
            <w:pPr>
              <w:widowControl w:val="0"/>
              <w:autoSpaceDE w:val="0"/>
              <w:autoSpaceDN w:val="0"/>
              <w:adjustRightInd w:val="0"/>
              <w:spacing w:after="0" w:line="240" w:lineRule="auto"/>
              <w:rPr>
                <w:rFonts w:ascii="Times New Roman" w:hAnsi="Times New Roman"/>
                <w:b/>
                <w:bCs/>
                <w:szCs w:val="24"/>
              </w:rPr>
            </w:pPr>
            <w:r w:rsidRPr="00D178C7">
              <w:rPr>
                <w:rFonts w:ascii="Times New Roman" w:hAnsi="Times New Roman"/>
                <w:b/>
                <w:bCs/>
                <w:szCs w:val="24"/>
              </w:rPr>
              <w:t>Name:    Shawna Richardson</w:t>
            </w:r>
            <w:r>
              <w:rPr>
                <w:rFonts w:ascii="Times New Roman" w:hAnsi="Times New Roman"/>
                <w:b/>
                <w:bCs/>
                <w:szCs w:val="24"/>
              </w:rPr>
              <w:t xml:space="preserve">                                        </w:t>
            </w:r>
            <w:r w:rsidRPr="00D178C7">
              <w:rPr>
                <w:rFonts w:ascii="Times New Roman" w:hAnsi="Times New Roman"/>
                <w:b/>
                <w:bCs/>
                <w:szCs w:val="24"/>
              </w:rPr>
              <w:t xml:space="preserve">Phone:    775-635-4181  </w:t>
            </w:r>
          </w:p>
        </w:tc>
      </w:tr>
    </w:tbl>
    <w:p w:rsidR="00AE52F0" w:rsidRDefault="00AE52F0" w:rsidP="00D058D4">
      <w:pPr>
        <w:widowControl w:val="0"/>
        <w:autoSpaceDE w:val="0"/>
        <w:autoSpaceDN w:val="0"/>
        <w:adjustRightInd w:val="0"/>
        <w:spacing w:after="0" w:line="240" w:lineRule="auto"/>
        <w:rPr>
          <w:rFonts w:ascii="Times New Roman" w:hAnsi="Times New Roman"/>
          <w:b/>
          <w:bCs/>
          <w:sz w:val="24"/>
          <w:szCs w:val="24"/>
        </w:rPr>
      </w:pPr>
    </w:p>
    <w:p w:rsidR="00AE52F0" w:rsidRPr="00AD4358" w:rsidRDefault="00AE52F0" w:rsidP="00AD4358">
      <w:pPr>
        <w:widowControl w:val="0"/>
        <w:autoSpaceDE w:val="0"/>
        <w:autoSpaceDN w:val="0"/>
        <w:adjustRightInd w:val="0"/>
        <w:spacing w:after="0" w:line="240" w:lineRule="auto"/>
        <w:jc w:val="center"/>
        <w:rPr>
          <w:rFonts w:ascii="Times New Roman" w:hAnsi="Times New Roman"/>
          <w:sz w:val="24"/>
          <w:szCs w:val="24"/>
        </w:rPr>
      </w:pPr>
      <w:r w:rsidRPr="00AD4358">
        <w:rPr>
          <w:rFonts w:ascii="Times New Roman" w:hAnsi="Times New Roman"/>
          <w:b/>
          <w:bCs/>
          <w:sz w:val="24"/>
          <w:szCs w:val="24"/>
        </w:rPr>
        <w:t xml:space="preserve">GATHER ACTIVITIES PLANNED &amp; COMPLETED </w:t>
      </w:r>
    </w:p>
    <w:tbl>
      <w:tblPr>
        <w:tblW w:w="11525" w:type="dxa"/>
        <w:jc w:val="center"/>
        <w:tblInd w:w="4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53"/>
        <w:gridCol w:w="1350"/>
        <w:gridCol w:w="1350"/>
        <w:gridCol w:w="1170"/>
        <w:gridCol w:w="1260"/>
        <w:gridCol w:w="1260"/>
        <w:gridCol w:w="1710"/>
        <w:gridCol w:w="1172"/>
      </w:tblGrid>
      <w:tr w:rsidR="00AE52F0" w:rsidRPr="00DA7D65" w:rsidTr="00D058D4">
        <w:trPr>
          <w:trHeight w:val="319"/>
          <w:jc w:val="center"/>
        </w:trPr>
        <w:tc>
          <w:tcPr>
            <w:tcW w:w="2253" w:type="dxa"/>
            <w:shd w:val="clear" w:color="auto" w:fill="FABF8F"/>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b/>
                <w:sz w:val="20"/>
                <w:szCs w:val="24"/>
              </w:rPr>
            </w:pPr>
            <w:r w:rsidRPr="00AD4358">
              <w:rPr>
                <w:rFonts w:ascii="Cambria" w:hAnsi="Cambria"/>
                <w:b/>
                <w:sz w:val="20"/>
              </w:rPr>
              <w:t>Name of the HMA</w:t>
            </w:r>
          </w:p>
        </w:tc>
        <w:tc>
          <w:tcPr>
            <w:tcW w:w="1350" w:type="dxa"/>
            <w:shd w:val="clear" w:color="auto" w:fill="FABF8F"/>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b/>
                <w:sz w:val="20"/>
                <w:szCs w:val="24"/>
              </w:rPr>
            </w:pPr>
            <w:r w:rsidRPr="00AD4358">
              <w:rPr>
                <w:rFonts w:ascii="Cambria" w:hAnsi="Cambria"/>
                <w:b/>
                <w:sz w:val="20"/>
              </w:rPr>
              <w:t>Callaghan</w:t>
            </w:r>
            <w:r>
              <w:rPr>
                <w:rFonts w:ascii="Cambria" w:hAnsi="Cambria"/>
                <w:b/>
                <w:sz w:val="20"/>
              </w:rPr>
              <w:t xml:space="preserve"> </w:t>
            </w:r>
            <w:r w:rsidRPr="00AD4358">
              <w:rPr>
                <w:rFonts w:ascii="Cambria" w:hAnsi="Cambria"/>
                <w:b/>
                <w:sz w:val="20"/>
              </w:rPr>
              <w:t>HMA</w:t>
            </w:r>
          </w:p>
        </w:tc>
        <w:tc>
          <w:tcPr>
            <w:tcW w:w="1350" w:type="dxa"/>
            <w:shd w:val="clear" w:color="auto" w:fill="FABF8F"/>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b/>
                <w:sz w:val="20"/>
                <w:szCs w:val="24"/>
              </w:rPr>
            </w:pPr>
            <w:r w:rsidRPr="00AD4358">
              <w:rPr>
                <w:rFonts w:ascii="Cambria" w:hAnsi="Cambria"/>
                <w:b/>
                <w:sz w:val="20"/>
              </w:rPr>
              <w:t>Bald Mountain HMA</w:t>
            </w:r>
          </w:p>
        </w:tc>
        <w:tc>
          <w:tcPr>
            <w:tcW w:w="1170" w:type="dxa"/>
            <w:shd w:val="clear" w:color="auto" w:fill="FABF8F"/>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b/>
                <w:sz w:val="20"/>
                <w:szCs w:val="24"/>
              </w:rPr>
            </w:pPr>
            <w:r w:rsidRPr="00AD4358">
              <w:rPr>
                <w:rFonts w:ascii="Cambria" w:hAnsi="Cambria"/>
                <w:b/>
                <w:sz w:val="20"/>
              </w:rPr>
              <w:t>Rocky Hills HMA</w:t>
            </w:r>
          </w:p>
        </w:tc>
        <w:tc>
          <w:tcPr>
            <w:tcW w:w="1260" w:type="dxa"/>
            <w:shd w:val="clear" w:color="auto" w:fill="FABF8F"/>
          </w:tcPr>
          <w:p w:rsidR="00AE52F0" w:rsidRPr="00AD4358" w:rsidRDefault="00AE52F0" w:rsidP="00AD4358">
            <w:pPr>
              <w:widowControl w:val="0"/>
              <w:autoSpaceDE w:val="0"/>
              <w:autoSpaceDN w:val="0"/>
              <w:adjustRightInd w:val="0"/>
              <w:spacing w:after="0" w:line="240" w:lineRule="auto"/>
              <w:jc w:val="center"/>
              <w:rPr>
                <w:rFonts w:ascii="Cambria" w:hAnsi="Cambria"/>
                <w:b/>
                <w:sz w:val="20"/>
              </w:rPr>
            </w:pPr>
            <w:r w:rsidRPr="00AD4358">
              <w:rPr>
                <w:rFonts w:ascii="Cambria" w:hAnsi="Cambria"/>
                <w:b/>
                <w:sz w:val="20"/>
              </w:rPr>
              <w:t>South Shoshone HMA</w:t>
            </w:r>
          </w:p>
        </w:tc>
        <w:tc>
          <w:tcPr>
            <w:tcW w:w="1260" w:type="dxa"/>
            <w:shd w:val="clear" w:color="auto" w:fill="FABF8F"/>
          </w:tcPr>
          <w:p w:rsidR="00AE52F0" w:rsidRPr="00AD4358" w:rsidRDefault="00AE52F0" w:rsidP="00AD4358">
            <w:pPr>
              <w:widowControl w:val="0"/>
              <w:autoSpaceDE w:val="0"/>
              <w:autoSpaceDN w:val="0"/>
              <w:adjustRightInd w:val="0"/>
              <w:spacing w:after="0" w:line="240" w:lineRule="auto"/>
              <w:jc w:val="center"/>
              <w:rPr>
                <w:rFonts w:ascii="Cambria" w:hAnsi="Cambria"/>
                <w:b/>
                <w:sz w:val="20"/>
              </w:rPr>
            </w:pPr>
            <w:r w:rsidRPr="00AD4358">
              <w:rPr>
                <w:rFonts w:ascii="Cambria" w:hAnsi="Cambria"/>
                <w:b/>
                <w:sz w:val="20"/>
              </w:rPr>
              <w:t>USFS outside HMA</w:t>
            </w:r>
          </w:p>
        </w:tc>
        <w:tc>
          <w:tcPr>
            <w:tcW w:w="1710" w:type="dxa"/>
            <w:shd w:val="clear" w:color="auto" w:fill="FABF8F"/>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b/>
                <w:sz w:val="20"/>
                <w:szCs w:val="24"/>
              </w:rPr>
            </w:pPr>
            <w:r w:rsidRPr="00AD4358">
              <w:rPr>
                <w:rFonts w:ascii="Cambria" w:hAnsi="Cambria"/>
                <w:b/>
                <w:sz w:val="20"/>
              </w:rPr>
              <w:t>Simpson Park Mountains, Outside HMA</w:t>
            </w:r>
          </w:p>
        </w:tc>
        <w:tc>
          <w:tcPr>
            <w:tcW w:w="1172" w:type="dxa"/>
            <w:shd w:val="clear" w:color="auto" w:fill="FABF8F"/>
            <w:vAlign w:val="center"/>
          </w:tcPr>
          <w:p w:rsidR="00AE52F0" w:rsidRPr="00AD4358" w:rsidRDefault="00AE52F0" w:rsidP="00425DA5">
            <w:pPr>
              <w:widowControl w:val="0"/>
              <w:autoSpaceDE w:val="0"/>
              <w:autoSpaceDN w:val="0"/>
              <w:adjustRightInd w:val="0"/>
              <w:spacing w:after="0" w:line="240" w:lineRule="auto"/>
              <w:jc w:val="center"/>
              <w:rPr>
                <w:rFonts w:ascii="Cambria" w:hAnsi="Cambria"/>
                <w:b/>
                <w:sz w:val="20"/>
              </w:rPr>
            </w:pPr>
            <w:r>
              <w:rPr>
                <w:rFonts w:ascii="Cambria" w:hAnsi="Cambria"/>
                <w:b/>
                <w:sz w:val="20"/>
              </w:rPr>
              <w:t>Totals</w:t>
            </w:r>
          </w:p>
        </w:tc>
      </w:tr>
      <w:tr w:rsidR="00AE52F0" w:rsidRPr="00DA7D65" w:rsidTr="00D058D4">
        <w:trPr>
          <w:trHeight w:val="272"/>
          <w:jc w:val="center"/>
        </w:trPr>
        <w:tc>
          <w:tcPr>
            <w:tcW w:w="2253" w:type="dxa"/>
            <w:shd w:val="clear" w:color="auto" w:fill="FABF8F"/>
            <w:vAlign w:val="center"/>
          </w:tcPr>
          <w:p w:rsidR="00AE52F0" w:rsidRPr="00AD4358" w:rsidRDefault="00AE52F0" w:rsidP="00AD4358">
            <w:pPr>
              <w:widowControl w:val="0"/>
              <w:autoSpaceDE w:val="0"/>
              <w:autoSpaceDN w:val="0"/>
              <w:adjustRightInd w:val="0"/>
              <w:spacing w:after="0" w:line="240" w:lineRule="auto"/>
              <w:rPr>
                <w:rFonts w:ascii="Cambria" w:hAnsi="Cambria"/>
                <w:sz w:val="20"/>
                <w:szCs w:val="24"/>
              </w:rPr>
            </w:pPr>
            <w:r w:rsidRPr="00AD4358">
              <w:rPr>
                <w:rFonts w:ascii="Cambria" w:hAnsi="Cambria"/>
                <w:sz w:val="20"/>
              </w:rPr>
              <w:t># Planned for Gather</w:t>
            </w:r>
          </w:p>
        </w:tc>
        <w:tc>
          <w:tcPr>
            <w:tcW w:w="135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sidRPr="00AD4358">
              <w:rPr>
                <w:rFonts w:ascii="Cambria" w:hAnsi="Cambria"/>
                <w:sz w:val="20"/>
                <w:szCs w:val="24"/>
              </w:rPr>
              <w:t>933</w:t>
            </w:r>
          </w:p>
        </w:tc>
        <w:tc>
          <w:tcPr>
            <w:tcW w:w="135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sidRPr="00AD4358">
              <w:rPr>
                <w:rFonts w:ascii="Cambria" w:hAnsi="Cambria"/>
                <w:sz w:val="20"/>
                <w:szCs w:val="24"/>
              </w:rPr>
              <w:t>577</w:t>
            </w:r>
          </w:p>
        </w:tc>
        <w:tc>
          <w:tcPr>
            <w:tcW w:w="117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sidRPr="00AD4358">
              <w:rPr>
                <w:rFonts w:ascii="Cambria" w:hAnsi="Cambria"/>
                <w:sz w:val="20"/>
                <w:szCs w:val="24"/>
              </w:rPr>
              <w:t>158</w:t>
            </w:r>
          </w:p>
        </w:tc>
        <w:tc>
          <w:tcPr>
            <w:tcW w:w="126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sidRPr="00AD4358">
              <w:rPr>
                <w:rFonts w:ascii="Cambria" w:hAnsi="Cambria"/>
                <w:sz w:val="20"/>
                <w:szCs w:val="24"/>
              </w:rPr>
              <w:t>18</w:t>
            </w:r>
          </w:p>
        </w:tc>
        <w:tc>
          <w:tcPr>
            <w:tcW w:w="126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sidRPr="00AD4358">
              <w:rPr>
                <w:rFonts w:ascii="Cambria" w:hAnsi="Cambria"/>
                <w:sz w:val="20"/>
                <w:szCs w:val="24"/>
              </w:rPr>
              <w:t>13</w:t>
            </w:r>
          </w:p>
        </w:tc>
        <w:tc>
          <w:tcPr>
            <w:tcW w:w="171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sidRPr="00AD4358">
              <w:rPr>
                <w:rFonts w:ascii="Cambria" w:hAnsi="Cambria"/>
                <w:sz w:val="20"/>
                <w:szCs w:val="24"/>
              </w:rPr>
              <w:t>40</w:t>
            </w:r>
          </w:p>
        </w:tc>
        <w:tc>
          <w:tcPr>
            <w:tcW w:w="1172" w:type="dxa"/>
            <w:shd w:val="clear" w:color="auto" w:fill="EFE4E8"/>
            <w:vAlign w:val="bottom"/>
          </w:tcPr>
          <w:p w:rsidR="00AE52F0" w:rsidRPr="00DA7D65" w:rsidRDefault="00AE52F0" w:rsidP="00CE4A27">
            <w:pPr>
              <w:spacing w:after="0"/>
              <w:jc w:val="center"/>
              <w:rPr>
                <w:rFonts w:ascii="Cambria" w:hAnsi="Cambria" w:cs="Arial"/>
                <w:color w:val="000000"/>
                <w:sz w:val="20"/>
                <w:szCs w:val="18"/>
              </w:rPr>
            </w:pPr>
            <w:r w:rsidRPr="00DA7D65">
              <w:rPr>
                <w:rFonts w:ascii="Cambria" w:hAnsi="Cambria" w:cs="Arial"/>
                <w:color w:val="000000"/>
                <w:sz w:val="20"/>
                <w:szCs w:val="18"/>
              </w:rPr>
              <w:t>1,739</w:t>
            </w:r>
          </w:p>
        </w:tc>
      </w:tr>
      <w:tr w:rsidR="00AE52F0" w:rsidRPr="00DA7D65" w:rsidTr="00D058D4">
        <w:trPr>
          <w:trHeight w:val="272"/>
          <w:jc w:val="center"/>
        </w:trPr>
        <w:tc>
          <w:tcPr>
            <w:tcW w:w="2253" w:type="dxa"/>
            <w:shd w:val="clear" w:color="auto" w:fill="FABF8F"/>
            <w:vAlign w:val="center"/>
          </w:tcPr>
          <w:p w:rsidR="00AE52F0" w:rsidRPr="00AD4358" w:rsidRDefault="00AE52F0" w:rsidP="00AD4358">
            <w:pPr>
              <w:widowControl w:val="0"/>
              <w:autoSpaceDE w:val="0"/>
              <w:autoSpaceDN w:val="0"/>
              <w:adjustRightInd w:val="0"/>
              <w:spacing w:after="0" w:line="240" w:lineRule="auto"/>
              <w:rPr>
                <w:rFonts w:ascii="Cambria" w:hAnsi="Cambria"/>
                <w:sz w:val="20"/>
                <w:szCs w:val="24"/>
              </w:rPr>
            </w:pPr>
            <w:r w:rsidRPr="00AD4358">
              <w:rPr>
                <w:rFonts w:ascii="Cambria" w:hAnsi="Cambria"/>
                <w:sz w:val="20"/>
              </w:rPr>
              <w:t>Actual # Gathered</w:t>
            </w:r>
          </w:p>
        </w:tc>
        <w:tc>
          <w:tcPr>
            <w:tcW w:w="1350" w:type="dxa"/>
            <w:shd w:val="clear" w:color="auto" w:fill="B8CCE4"/>
            <w:vAlign w:val="center"/>
          </w:tcPr>
          <w:p w:rsidR="00AE52F0" w:rsidRPr="00425DA5" w:rsidRDefault="00AE52F0" w:rsidP="00AD4358">
            <w:pPr>
              <w:widowControl w:val="0"/>
              <w:autoSpaceDE w:val="0"/>
              <w:autoSpaceDN w:val="0"/>
              <w:adjustRightInd w:val="0"/>
              <w:spacing w:after="0" w:line="240" w:lineRule="auto"/>
              <w:jc w:val="center"/>
              <w:rPr>
                <w:rFonts w:ascii="Cambria" w:hAnsi="Cambria"/>
                <w:sz w:val="20"/>
                <w:szCs w:val="24"/>
              </w:rPr>
            </w:pPr>
            <w:r w:rsidRPr="00425DA5">
              <w:rPr>
                <w:rFonts w:ascii="Cambria" w:hAnsi="Cambria"/>
                <w:sz w:val="20"/>
                <w:szCs w:val="24"/>
              </w:rPr>
              <w:t>905</w:t>
            </w:r>
          </w:p>
        </w:tc>
        <w:tc>
          <w:tcPr>
            <w:tcW w:w="1350" w:type="dxa"/>
            <w:shd w:val="clear" w:color="auto" w:fill="B8CCE4"/>
            <w:vAlign w:val="center"/>
          </w:tcPr>
          <w:p w:rsidR="00AE52F0" w:rsidRPr="00425DA5" w:rsidRDefault="00AE52F0" w:rsidP="00AD4358">
            <w:pPr>
              <w:widowControl w:val="0"/>
              <w:autoSpaceDE w:val="0"/>
              <w:autoSpaceDN w:val="0"/>
              <w:adjustRightInd w:val="0"/>
              <w:spacing w:after="0" w:line="240" w:lineRule="auto"/>
              <w:jc w:val="center"/>
              <w:rPr>
                <w:rFonts w:ascii="Cambria" w:hAnsi="Cambria"/>
                <w:sz w:val="20"/>
                <w:szCs w:val="24"/>
              </w:rPr>
            </w:pPr>
            <w:r w:rsidRPr="00425DA5">
              <w:rPr>
                <w:rFonts w:ascii="Cambria" w:hAnsi="Cambria"/>
                <w:sz w:val="20"/>
                <w:szCs w:val="24"/>
              </w:rPr>
              <w:t>609</w:t>
            </w:r>
          </w:p>
        </w:tc>
        <w:tc>
          <w:tcPr>
            <w:tcW w:w="1170" w:type="dxa"/>
            <w:shd w:val="clear" w:color="auto" w:fill="B8CCE4"/>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145</w:t>
            </w:r>
          </w:p>
        </w:tc>
        <w:tc>
          <w:tcPr>
            <w:tcW w:w="1260" w:type="dxa"/>
            <w:shd w:val="clear" w:color="auto" w:fill="B8CCE4"/>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17</w:t>
            </w:r>
          </w:p>
        </w:tc>
        <w:tc>
          <w:tcPr>
            <w:tcW w:w="1260" w:type="dxa"/>
            <w:shd w:val="clear" w:color="auto" w:fill="B8CCE4"/>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18**</w:t>
            </w:r>
          </w:p>
        </w:tc>
        <w:tc>
          <w:tcPr>
            <w:tcW w:w="1710" w:type="dxa"/>
            <w:shd w:val="clear" w:color="auto" w:fill="B8CCE4"/>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29</w:t>
            </w:r>
          </w:p>
        </w:tc>
        <w:tc>
          <w:tcPr>
            <w:tcW w:w="1172" w:type="dxa"/>
            <w:shd w:val="clear" w:color="auto" w:fill="B8CCE4"/>
            <w:vAlign w:val="center"/>
          </w:tcPr>
          <w:p w:rsidR="00AE52F0" w:rsidRPr="00DA7D65" w:rsidRDefault="00AE52F0" w:rsidP="00CE4A27">
            <w:pPr>
              <w:spacing w:after="0"/>
              <w:jc w:val="center"/>
              <w:rPr>
                <w:rFonts w:ascii="Cambria" w:hAnsi="Cambria" w:cs="Arial"/>
                <w:color w:val="000000"/>
                <w:sz w:val="20"/>
                <w:szCs w:val="18"/>
              </w:rPr>
            </w:pPr>
            <w:r w:rsidRPr="00DA7D65">
              <w:rPr>
                <w:rFonts w:ascii="Cambria" w:hAnsi="Cambria" w:cs="Arial"/>
                <w:color w:val="000000"/>
                <w:sz w:val="20"/>
                <w:szCs w:val="18"/>
              </w:rPr>
              <w:t>1,705</w:t>
            </w:r>
          </w:p>
        </w:tc>
      </w:tr>
      <w:tr w:rsidR="00AE52F0" w:rsidRPr="00DA7D65" w:rsidTr="00D058D4">
        <w:trPr>
          <w:trHeight w:val="287"/>
          <w:jc w:val="center"/>
        </w:trPr>
        <w:tc>
          <w:tcPr>
            <w:tcW w:w="2253" w:type="dxa"/>
            <w:shd w:val="clear" w:color="auto" w:fill="FABF8F"/>
            <w:vAlign w:val="center"/>
          </w:tcPr>
          <w:p w:rsidR="00AE52F0" w:rsidRPr="00AD4358" w:rsidRDefault="00AE52F0" w:rsidP="00AD4358">
            <w:pPr>
              <w:widowControl w:val="0"/>
              <w:autoSpaceDE w:val="0"/>
              <w:autoSpaceDN w:val="0"/>
              <w:adjustRightInd w:val="0"/>
              <w:spacing w:after="0" w:line="240" w:lineRule="auto"/>
              <w:rPr>
                <w:rFonts w:ascii="Cambria" w:hAnsi="Cambria"/>
                <w:sz w:val="20"/>
                <w:szCs w:val="24"/>
              </w:rPr>
            </w:pPr>
            <w:r w:rsidRPr="00AD4358">
              <w:rPr>
                <w:rFonts w:ascii="Cambria" w:hAnsi="Cambria"/>
                <w:sz w:val="20"/>
              </w:rPr>
              <w:t># Planned for Removal</w:t>
            </w:r>
          </w:p>
        </w:tc>
        <w:tc>
          <w:tcPr>
            <w:tcW w:w="135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sidRPr="00AD4358">
              <w:rPr>
                <w:rFonts w:ascii="Cambria" w:hAnsi="Cambria"/>
                <w:sz w:val="20"/>
                <w:szCs w:val="24"/>
              </w:rPr>
              <w:t>848</w:t>
            </w:r>
          </w:p>
        </w:tc>
        <w:tc>
          <w:tcPr>
            <w:tcW w:w="135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sidRPr="00AD4358">
              <w:rPr>
                <w:rFonts w:ascii="Cambria" w:hAnsi="Cambria"/>
                <w:sz w:val="20"/>
                <w:szCs w:val="24"/>
              </w:rPr>
              <w:t>481</w:t>
            </w:r>
          </w:p>
        </w:tc>
        <w:tc>
          <w:tcPr>
            <w:tcW w:w="117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sidRPr="00AD4358">
              <w:rPr>
                <w:rFonts w:ascii="Cambria" w:hAnsi="Cambria"/>
                <w:sz w:val="20"/>
                <w:szCs w:val="24"/>
              </w:rPr>
              <w:t>80</w:t>
            </w:r>
          </w:p>
        </w:tc>
        <w:tc>
          <w:tcPr>
            <w:tcW w:w="126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sidRPr="00AD4358">
              <w:rPr>
                <w:rFonts w:ascii="Cambria" w:hAnsi="Cambria"/>
                <w:sz w:val="20"/>
                <w:szCs w:val="24"/>
              </w:rPr>
              <w:t>18</w:t>
            </w:r>
          </w:p>
        </w:tc>
        <w:tc>
          <w:tcPr>
            <w:tcW w:w="126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sidRPr="00AD4358">
              <w:rPr>
                <w:rFonts w:ascii="Cambria" w:hAnsi="Cambria"/>
                <w:sz w:val="20"/>
                <w:szCs w:val="24"/>
              </w:rPr>
              <w:t>13</w:t>
            </w:r>
          </w:p>
        </w:tc>
        <w:tc>
          <w:tcPr>
            <w:tcW w:w="171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sidRPr="00AD4358">
              <w:rPr>
                <w:rFonts w:ascii="Cambria" w:hAnsi="Cambria"/>
                <w:sz w:val="20"/>
                <w:szCs w:val="24"/>
              </w:rPr>
              <w:t>40</w:t>
            </w:r>
          </w:p>
        </w:tc>
        <w:tc>
          <w:tcPr>
            <w:tcW w:w="1172" w:type="dxa"/>
            <w:shd w:val="clear" w:color="auto" w:fill="EFE4E8"/>
            <w:vAlign w:val="center"/>
          </w:tcPr>
          <w:p w:rsidR="00AE52F0" w:rsidRPr="00DA7D65" w:rsidRDefault="00AE52F0" w:rsidP="00CE4A27">
            <w:pPr>
              <w:spacing w:after="0"/>
              <w:jc w:val="center"/>
              <w:rPr>
                <w:rFonts w:ascii="Cambria" w:hAnsi="Cambria" w:cs="Arial"/>
                <w:color w:val="000000"/>
                <w:sz w:val="20"/>
                <w:szCs w:val="18"/>
              </w:rPr>
            </w:pPr>
            <w:r w:rsidRPr="00DA7D65">
              <w:rPr>
                <w:rFonts w:ascii="Cambria" w:hAnsi="Cambria" w:cs="Arial"/>
                <w:color w:val="000000"/>
                <w:sz w:val="20"/>
                <w:szCs w:val="18"/>
              </w:rPr>
              <w:t>1,480</w:t>
            </w:r>
          </w:p>
        </w:tc>
      </w:tr>
      <w:tr w:rsidR="00AE52F0" w:rsidRPr="00DA7D65" w:rsidTr="00D058D4">
        <w:trPr>
          <w:trHeight w:val="272"/>
          <w:jc w:val="center"/>
        </w:trPr>
        <w:tc>
          <w:tcPr>
            <w:tcW w:w="2253" w:type="dxa"/>
            <w:shd w:val="clear" w:color="auto" w:fill="FABF8F"/>
            <w:vAlign w:val="center"/>
          </w:tcPr>
          <w:p w:rsidR="00AE52F0" w:rsidRPr="00D058D4" w:rsidRDefault="00AE52F0" w:rsidP="00AD4358">
            <w:pPr>
              <w:widowControl w:val="0"/>
              <w:autoSpaceDE w:val="0"/>
              <w:autoSpaceDN w:val="0"/>
              <w:adjustRightInd w:val="0"/>
              <w:spacing w:after="0" w:line="240" w:lineRule="auto"/>
              <w:rPr>
                <w:rFonts w:ascii="Cambria" w:hAnsi="Cambria"/>
                <w:b/>
                <w:sz w:val="20"/>
                <w:szCs w:val="24"/>
              </w:rPr>
            </w:pPr>
            <w:r w:rsidRPr="00D058D4">
              <w:rPr>
                <w:rFonts w:ascii="Cambria" w:hAnsi="Cambria"/>
                <w:b/>
                <w:sz w:val="20"/>
              </w:rPr>
              <w:t>Actual # Removed (JJ)</w:t>
            </w:r>
          </w:p>
        </w:tc>
        <w:tc>
          <w:tcPr>
            <w:tcW w:w="1350" w:type="dxa"/>
            <w:shd w:val="clear" w:color="auto" w:fill="B8CCE4"/>
            <w:vAlign w:val="center"/>
          </w:tcPr>
          <w:p w:rsidR="00AE52F0" w:rsidRPr="00425DA5" w:rsidRDefault="00AE52F0" w:rsidP="00AD4358">
            <w:pPr>
              <w:widowControl w:val="0"/>
              <w:autoSpaceDE w:val="0"/>
              <w:autoSpaceDN w:val="0"/>
              <w:adjustRightInd w:val="0"/>
              <w:spacing w:after="0" w:line="240" w:lineRule="auto"/>
              <w:jc w:val="center"/>
              <w:rPr>
                <w:rFonts w:ascii="Cambria" w:hAnsi="Cambria"/>
                <w:sz w:val="20"/>
                <w:szCs w:val="24"/>
              </w:rPr>
            </w:pPr>
            <w:r w:rsidRPr="00425DA5">
              <w:rPr>
                <w:rFonts w:ascii="Cambria" w:hAnsi="Cambria"/>
                <w:sz w:val="20"/>
                <w:szCs w:val="24"/>
              </w:rPr>
              <w:t>825</w:t>
            </w:r>
          </w:p>
        </w:tc>
        <w:tc>
          <w:tcPr>
            <w:tcW w:w="1350" w:type="dxa"/>
            <w:shd w:val="clear" w:color="auto" w:fill="B8CCE4"/>
            <w:vAlign w:val="center"/>
          </w:tcPr>
          <w:p w:rsidR="00AE52F0" w:rsidRPr="00425DA5" w:rsidRDefault="00AE52F0" w:rsidP="00AD4358">
            <w:pPr>
              <w:widowControl w:val="0"/>
              <w:autoSpaceDE w:val="0"/>
              <w:autoSpaceDN w:val="0"/>
              <w:adjustRightInd w:val="0"/>
              <w:spacing w:after="0" w:line="240" w:lineRule="auto"/>
              <w:jc w:val="center"/>
              <w:rPr>
                <w:rFonts w:ascii="Cambria" w:hAnsi="Cambria"/>
                <w:sz w:val="20"/>
                <w:szCs w:val="24"/>
              </w:rPr>
            </w:pPr>
            <w:r w:rsidRPr="00425DA5">
              <w:rPr>
                <w:rFonts w:ascii="Cambria" w:hAnsi="Cambria"/>
                <w:sz w:val="20"/>
                <w:szCs w:val="24"/>
              </w:rPr>
              <w:t>511</w:t>
            </w:r>
          </w:p>
        </w:tc>
        <w:tc>
          <w:tcPr>
            <w:tcW w:w="1170" w:type="dxa"/>
            <w:shd w:val="clear" w:color="auto" w:fill="B8CCE4"/>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80</w:t>
            </w:r>
          </w:p>
        </w:tc>
        <w:tc>
          <w:tcPr>
            <w:tcW w:w="1260" w:type="dxa"/>
            <w:shd w:val="clear" w:color="auto" w:fill="B8CCE4"/>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17</w:t>
            </w:r>
          </w:p>
        </w:tc>
        <w:tc>
          <w:tcPr>
            <w:tcW w:w="1260" w:type="dxa"/>
            <w:shd w:val="clear" w:color="auto" w:fill="B8CCE4"/>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18</w:t>
            </w:r>
          </w:p>
        </w:tc>
        <w:tc>
          <w:tcPr>
            <w:tcW w:w="1710" w:type="dxa"/>
            <w:shd w:val="clear" w:color="auto" w:fill="B8CCE4"/>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29</w:t>
            </w:r>
          </w:p>
        </w:tc>
        <w:tc>
          <w:tcPr>
            <w:tcW w:w="1172" w:type="dxa"/>
            <w:shd w:val="clear" w:color="auto" w:fill="B8CCE4"/>
            <w:vAlign w:val="center"/>
          </w:tcPr>
          <w:p w:rsidR="00AE52F0" w:rsidRPr="00DA7D65" w:rsidRDefault="00AE52F0" w:rsidP="00CE4A27">
            <w:pPr>
              <w:spacing w:after="0"/>
              <w:jc w:val="center"/>
              <w:rPr>
                <w:rFonts w:ascii="Cambria" w:hAnsi="Cambria" w:cs="Arial"/>
                <w:b/>
                <w:color w:val="000000"/>
                <w:sz w:val="20"/>
                <w:szCs w:val="18"/>
              </w:rPr>
            </w:pPr>
            <w:r w:rsidRPr="00DA7D65">
              <w:rPr>
                <w:rFonts w:ascii="Cambria" w:hAnsi="Cambria" w:cs="Arial"/>
                <w:b/>
                <w:color w:val="000000"/>
                <w:szCs w:val="18"/>
              </w:rPr>
              <w:t>1,462</w:t>
            </w:r>
          </w:p>
        </w:tc>
      </w:tr>
      <w:tr w:rsidR="00AE52F0" w:rsidRPr="00DA7D65" w:rsidTr="00D058D4">
        <w:trPr>
          <w:trHeight w:val="287"/>
          <w:jc w:val="center"/>
        </w:trPr>
        <w:tc>
          <w:tcPr>
            <w:tcW w:w="2253" w:type="dxa"/>
            <w:shd w:val="clear" w:color="auto" w:fill="FABF8F"/>
            <w:vAlign w:val="center"/>
          </w:tcPr>
          <w:p w:rsidR="00AE52F0" w:rsidRPr="00AD4358" w:rsidRDefault="00AE52F0" w:rsidP="00AD4358">
            <w:pPr>
              <w:widowControl w:val="0"/>
              <w:autoSpaceDE w:val="0"/>
              <w:autoSpaceDN w:val="0"/>
              <w:adjustRightInd w:val="0"/>
              <w:spacing w:after="0" w:line="240" w:lineRule="auto"/>
              <w:rPr>
                <w:rFonts w:ascii="Cambria" w:hAnsi="Cambria"/>
                <w:sz w:val="20"/>
                <w:szCs w:val="24"/>
              </w:rPr>
            </w:pPr>
            <w:r w:rsidRPr="00AD4358">
              <w:rPr>
                <w:rFonts w:ascii="Cambria" w:hAnsi="Cambria"/>
                <w:sz w:val="20"/>
              </w:rPr>
              <w:t># Planned for Release</w:t>
            </w:r>
          </w:p>
        </w:tc>
        <w:tc>
          <w:tcPr>
            <w:tcW w:w="135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sidRPr="00AD4358">
              <w:rPr>
                <w:rFonts w:ascii="Cambria" w:hAnsi="Cambria"/>
                <w:sz w:val="20"/>
                <w:szCs w:val="24"/>
              </w:rPr>
              <w:t>97</w:t>
            </w:r>
          </w:p>
        </w:tc>
        <w:tc>
          <w:tcPr>
            <w:tcW w:w="135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sidRPr="00AD4358">
              <w:rPr>
                <w:rFonts w:ascii="Cambria" w:hAnsi="Cambria"/>
                <w:sz w:val="20"/>
                <w:szCs w:val="24"/>
              </w:rPr>
              <w:t>96</w:t>
            </w:r>
          </w:p>
        </w:tc>
        <w:tc>
          <w:tcPr>
            <w:tcW w:w="117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sidRPr="00AD4358">
              <w:rPr>
                <w:rFonts w:ascii="Cambria" w:hAnsi="Cambria"/>
                <w:sz w:val="20"/>
                <w:szCs w:val="24"/>
              </w:rPr>
              <w:t>78</w:t>
            </w:r>
          </w:p>
        </w:tc>
        <w:tc>
          <w:tcPr>
            <w:tcW w:w="126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sidRPr="00AD4358">
              <w:rPr>
                <w:rFonts w:ascii="Cambria" w:hAnsi="Cambria"/>
                <w:sz w:val="20"/>
                <w:szCs w:val="24"/>
              </w:rPr>
              <w:t>0</w:t>
            </w:r>
          </w:p>
        </w:tc>
        <w:tc>
          <w:tcPr>
            <w:tcW w:w="126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sidRPr="00AD4358">
              <w:rPr>
                <w:rFonts w:ascii="Cambria" w:hAnsi="Cambria"/>
                <w:sz w:val="20"/>
                <w:szCs w:val="24"/>
              </w:rPr>
              <w:t>0</w:t>
            </w:r>
          </w:p>
        </w:tc>
        <w:tc>
          <w:tcPr>
            <w:tcW w:w="171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sidRPr="00AD4358">
              <w:rPr>
                <w:rFonts w:ascii="Cambria" w:hAnsi="Cambria"/>
                <w:sz w:val="20"/>
                <w:szCs w:val="24"/>
              </w:rPr>
              <w:t>0</w:t>
            </w:r>
          </w:p>
        </w:tc>
        <w:tc>
          <w:tcPr>
            <w:tcW w:w="1172" w:type="dxa"/>
            <w:shd w:val="clear" w:color="auto" w:fill="EFE4E8"/>
            <w:vAlign w:val="center"/>
          </w:tcPr>
          <w:p w:rsidR="00AE52F0" w:rsidRPr="00DA7D65" w:rsidRDefault="00AE52F0" w:rsidP="00CE4A27">
            <w:pPr>
              <w:spacing w:after="0"/>
              <w:jc w:val="center"/>
              <w:rPr>
                <w:rFonts w:ascii="Cambria" w:hAnsi="Cambria" w:cs="Arial"/>
                <w:color w:val="000000"/>
                <w:sz w:val="20"/>
                <w:szCs w:val="18"/>
              </w:rPr>
            </w:pPr>
            <w:r w:rsidRPr="00DA7D65">
              <w:rPr>
                <w:rFonts w:ascii="Cambria" w:hAnsi="Cambria" w:cs="Arial"/>
                <w:color w:val="000000"/>
                <w:sz w:val="20"/>
                <w:szCs w:val="18"/>
              </w:rPr>
              <w:t>271</w:t>
            </w:r>
          </w:p>
        </w:tc>
      </w:tr>
      <w:tr w:rsidR="00AE52F0" w:rsidRPr="00DA7D65" w:rsidTr="00D058D4">
        <w:trPr>
          <w:trHeight w:val="272"/>
          <w:jc w:val="center"/>
        </w:trPr>
        <w:tc>
          <w:tcPr>
            <w:tcW w:w="2253" w:type="dxa"/>
            <w:shd w:val="clear" w:color="auto" w:fill="FABF8F"/>
            <w:vAlign w:val="center"/>
          </w:tcPr>
          <w:p w:rsidR="00AE52F0" w:rsidRPr="00AD4358" w:rsidRDefault="00AE52F0" w:rsidP="00AD4358">
            <w:pPr>
              <w:widowControl w:val="0"/>
              <w:autoSpaceDE w:val="0"/>
              <w:autoSpaceDN w:val="0"/>
              <w:adjustRightInd w:val="0"/>
              <w:spacing w:after="0" w:line="240" w:lineRule="auto"/>
              <w:rPr>
                <w:rFonts w:ascii="Cambria" w:hAnsi="Cambria"/>
                <w:sz w:val="20"/>
                <w:szCs w:val="24"/>
              </w:rPr>
            </w:pPr>
            <w:r w:rsidRPr="00AD4358">
              <w:rPr>
                <w:rFonts w:ascii="Cambria" w:hAnsi="Cambria"/>
                <w:sz w:val="20"/>
              </w:rPr>
              <w:t>Actual # Released</w:t>
            </w:r>
          </w:p>
        </w:tc>
        <w:tc>
          <w:tcPr>
            <w:tcW w:w="1350" w:type="dxa"/>
            <w:shd w:val="clear" w:color="auto" w:fill="B8CCE4"/>
            <w:vAlign w:val="center"/>
          </w:tcPr>
          <w:p w:rsidR="00AE52F0" w:rsidRPr="00425DA5" w:rsidRDefault="00AE52F0" w:rsidP="00AD4358">
            <w:pPr>
              <w:widowControl w:val="0"/>
              <w:autoSpaceDE w:val="0"/>
              <w:autoSpaceDN w:val="0"/>
              <w:adjustRightInd w:val="0"/>
              <w:spacing w:after="0" w:line="240" w:lineRule="auto"/>
              <w:jc w:val="center"/>
              <w:rPr>
                <w:rFonts w:ascii="Cambria" w:hAnsi="Cambria"/>
                <w:sz w:val="20"/>
                <w:szCs w:val="24"/>
              </w:rPr>
            </w:pPr>
            <w:r w:rsidRPr="00425DA5">
              <w:rPr>
                <w:rFonts w:ascii="Cambria" w:hAnsi="Cambria"/>
                <w:sz w:val="20"/>
                <w:szCs w:val="24"/>
              </w:rPr>
              <w:t>80</w:t>
            </w:r>
          </w:p>
        </w:tc>
        <w:tc>
          <w:tcPr>
            <w:tcW w:w="1350" w:type="dxa"/>
            <w:shd w:val="clear" w:color="auto" w:fill="B8CCE4"/>
            <w:vAlign w:val="center"/>
          </w:tcPr>
          <w:p w:rsidR="00AE52F0" w:rsidRPr="00425DA5" w:rsidRDefault="00AE52F0" w:rsidP="00AD4358">
            <w:pPr>
              <w:widowControl w:val="0"/>
              <w:autoSpaceDE w:val="0"/>
              <w:autoSpaceDN w:val="0"/>
              <w:adjustRightInd w:val="0"/>
              <w:spacing w:after="0" w:line="240" w:lineRule="auto"/>
              <w:jc w:val="center"/>
              <w:rPr>
                <w:rFonts w:ascii="Cambria" w:hAnsi="Cambria"/>
                <w:sz w:val="20"/>
                <w:szCs w:val="24"/>
              </w:rPr>
            </w:pPr>
            <w:r w:rsidRPr="00425DA5">
              <w:rPr>
                <w:rFonts w:ascii="Cambria" w:hAnsi="Cambria"/>
                <w:sz w:val="20"/>
                <w:szCs w:val="24"/>
              </w:rPr>
              <w:t>98</w:t>
            </w:r>
          </w:p>
        </w:tc>
        <w:tc>
          <w:tcPr>
            <w:tcW w:w="1170" w:type="dxa"/>
            <w:shd w:val="clear" w:color="auto" w:fill="B8CCE4"/>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65*</w:t>
            </w:r>
          </w:p>
        </w:tc>
        <w:tc>
          <w:tcPr>
            <w:tcW w:w="1260" w:type="dxa"/>
            <w:shd w:val="clear" w:color="auto" w:fill="B8CCE4"/>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0</w:t>
            </w:r>
          </w:p>
        </w:tc>
        <w:tc>
          <w:tcPr>
            <w:tcW w:w="1260" w:type="dxa"/>
            <w:shd w:val="clear" w:color="auto" w:fill="B8CCE4"/>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0</w:t>
            </w:r>
          </w:p>
        </w:tc>
        <w:tc>
          <w:tcPr>
            <w:tcW w:w="1710" w:type="dxa"/>
            <w:shd w:val="clear" w:color="auto" w:fill="B8CCE4"/>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0</w:t>
            </w:r>
          </w:p>
        </w:tc>
        <w:tc>
          <w:tcPr>
            <w:tcW w:w="1172" w:type="dxa"/>
            <w:shd w:val="clear" w:color="auto" w:fill="B8CCE4"/>
            <w:vAlign w:val="center"/>
          </w:tcPr>
          <w:p w:rsidR="00AE52F0" w:rsidRPr="00DA7D65" w:rsidRDefault="00AE52F0" w:rsidP="00CE4A27">
            <w:pPr>
              <w:spacing w:after="0"/>
              <w:jc w:val="center"/>
              <w:rPr>
                <w:rFonts w:ascii="Cambria" w:hAnsi="Cambria" w:cs="Arial"/>
                <w:color w:val="000000"/>
                <w:sz w:val="20"/>
                <w:szCs w:val="18"/>
              </w:rPr>
            </w:pPr>
            <w:r w:rsidRPr="00DA7D65">
              <w:rPr>
                <w:rFonts w:ascii="Cambria" w:hAnsi="Cambria" w:cs="Arial"/>
                <w:color w:val="000000"/>
                <w:sz w:val="20"/>
                <w:szCs w:val="18"/>
              </w:rPr>
              <w:t>243</w:t>
            </w:r>
          </w:p>
        </w:tc>
      </w:tr>
      <w:tr w:rsidR="00AE52F0" w:rsidRPr="00DA7D65" w:rsidTr="00D058D4">
        <w:trPr>
          <w:trHeight w:val="328"/>
          <w:jc w:val="center"/>
        </w:trPr>
        <w:tc>
          <w:tcPr>
            <w:tcW w:w="2253" w:type="dxa"/>
            <w:shd w:val="clear" w:color="auto" w:fill="FABF8F"/>
            <w:vAlign w:val="center"/>
          </w:tcPr>
          <w:p w:rsidR="00AE52F0" w:rsidRPr="00AD4358" w:rsidRDefault="00AE52F0" w:rsidP="00AD4358">
            <w:pPr>
              <w:widowControl w:val="0"/>
              <w:autoSpaceDE w:val="0"/>
              <w:autoSpaceDN w:val="0"/>
              <w:adjustRightInd w:val="0"/>
              <w:spacing w:after="0" w:line="240" w:lineRule="auto"/>
              <w:rPr>
                <w:rFonts w:ascii="Cambria" w:hAnsi="Cambria"/>
                <w:bCs/>
                <w:sz w:val="20"/>
                <w:szCs w:val="24"/>
              </w:rPr>
            </w:pPr>
            <w:r w:rsidRPr="00AD4358">
              <w:rPr>
                <w:rFonts w:ascii="Cambria" w:hAnsi="Cambria"/>
                <w:bCs/>
                <w:sz w:val="20"/>
              </w:rPr>
              <w:t># Treated with Fertility Control</w:t>
            </w:r>
          </w:p>
        </w:tc>
        <w:tc>
          <w:tcPr>
            <w:tcW w:w="1350" w:type="dxa"/>
            <w:shd w:val="clear" w:color="auto" w:fill="B8CCE4"/>
            <w:vAlign w:val="center"/>
          </w:tcPr>
          <w:p w:rsidR="00AE52F0" w:rsidRPr="00425DA5" w:rsidRDefault="00AE52F0" w:rsidP="00AD4358">
            <w:pPr>
              <w:widowControl w:val="0"/>
              <w:autoSpaceDE w:val="0"/>
              <w:autoSpaceDN w:val="0"/>
              <w:adjustRightInd w:val="0"/>
              <w:spacing w:after="0" w:line="240" w:lineRule="auto"/>
              <w:jc w:val="center"/>
              <w:rPr>
                <w:rFonts w:ascii="Cambria" w:hAnsi="Cambria"/>
                <w:sz w:val="20"/>
                <w:szCs w:val="24"/>
              </w:rPr>
            </w:pPr>
            <w:r w:rsidRPr="00425DA5">
              <w:rPr>
                <w:rFonts w:ascii="Cambria" w:hAnsi="Cambria"/>
                <w:sz w:val="20"/>
                <w:szCs w:val="24"/>
              </w:rPr>
              <w:t>40</w:t>
            </w:r>
          </w:p>
        </w:tc>
        <w:tc>
          <w:tcPr>
            <w:tcW w:w="1350" w:type="dxa"/>
            <w:shd w:val="clear" w:color="auto" w:fill="B8CCE4"/>
            <w:vAlign w:val="center"/>
          </w:tcPr>
          <w:p w:rsidR="00AE52F0" w:rsidRPr="00425DA5" w:rsidRDefault="00AE52F0" w:rsidP="00AD4358">
            <w:pPr>
              <w:widowControl w:val="0"/>
              <w:autoSpaceDE w:val="0"/>
              <w:autoSpaceDN w:val="0"/>
              <w:adjustRightInd w:val="0"/>
              <w:spacing w:after="0" w:line="240" w:lineRule="auto"/>
              <w:jc w:val="center"/>
              <w:rPr>
                <w:rFonts w:ascii="Cambria" w:hAnsi="Cambria"/>
                <w:sz w:val="20"/>
                <w:szCs w:val="24"/>
              </w:rPr>
            </w:pPr>
            <w:r w:rsidRPr="00425DA5">
              <w:rPr>
                <w:rFonts w:ascii="Cambria" w:hAnsi="Cambria"/>
                <w:sz w:val="20"/>
                <w:szCs w:val="24"/>
              </w:rPr>
              <w:t>49</w:t>
            </w:r>
          </w:p>
        </w:tc>
        <w:tc>
          <w:tcPr>
            <w:tcW w:w="1170" w:type="dxa"/>
            <w:shd w:val="clear" w:color="auto" w:fill="B8CCE4"/>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32</w:t>
            </w:r>
          </w:p>
        </w:tc>
        <w:tc>
          <w:tcPr>
            <w:tcW w:w="1260" w:type="dxa"/>
            <w:shd w:val="clear" w:color="auto" w:fill="B8CCE4"/>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0</w:t>
            </w:r>
          </w:p>
        </w:tc>
        <w:tc>
          <w:tcPr>
            <w:tcW w:w="1260" w:type="dxa"/>
            <w:shd w:val="clear" w:color="auto" w:fill="B8CCE4"/>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0</w:t>
            </w:r>
          </w:p>
        </w:tc>
        <w:tc>
          <w:tcPr>
            <w:tcW w:w="1710" w:type="dxa"/>
            <w:shd w:val="clear" w:color="auto" w:fill="B8CCE4"/>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0</w:t>
            </w:r>
          </w:p>
        </w:tc>
        <w:tc>
          <w:tcPr>
            <w:tcW w:w="1172" w:type="dxa"/>
            <w:shd w:val="clear" w:color="auto" w:fill="B8CCE4"/>
            <w:vAlign w:val="center"/>
          </w:tcPr>
          <w:p w:rsidR="00AE52F0" w:rsidRPr="00DA7D65" w:rsidRDefault="00AE52F0" w:rsidP="00CE4A27">
            <w:pPr>
              <w:spacing w:after="0"/>
              <w:jc w:val="center"/>
              <w:rPr>
                <w:rFonts w:ascii="Cambria" w:hAnsi="Cambria" w:cs="Arial"/>
                <w:color w:val="000000"/>
                <w:sz w:val="20"/>
                <w:szCs w:val="18"/>
              </w:rPr>
            </w:pPr>
            <w:r w:rsidRPr="00DA7D65">
              <w:rPr>
                <w:rFonts w:ascii="Cambria" w:hAnsi="Cambria" w:cs="Arial"/>
                <w:color w:val="000000"/>
                <w:sz w:val="20"/>
                <w:szCs w:val="18"/>
              </w:rPr>
              <w:t>121</w:t>
            </w:r>
          </w:p>
        </w:tc>
      </w:tr>
      <w:tr w:rsidR="00AE52F0" w:rsidRPr="00DA7D65" w:rsidTr="00D058D4">
        <w:trPr>
          <w:trHeight w:val="272"/>
          <w:jc w:val="center"/>
        </w:trPr>
        <w:tc>
          <w:tcPr>
            <w:tcW w:w="2253" w:type="dxa"/>
            <w:shd w:val="clear" w:color="auto" w:fill="FABF8F"/>
            <w:vAlign w:val="center"/>
          </w:tcPr>
          <w:p w:rsidR="00AE52F0" w:rsidRPr="00AD4358" w:rsidRDefault="00AE52F0" w:rsidP="00AD4358">
            <w:pPr>
              <w:widowControl w:val="0"/>
              <w:autoSpaceDE w:val="0"/>
              <w:autoSpaceDN w:val="0"/>
              <w:adjustRightInd w:val="0"/>
              <w:spacing w:after="0" w:line="240" w:lineRule="auto"/>
              <w:rPr>
                <w:rFonts w:ascii="Cambria" w:hAnsi="Cambria"/>
                <w:sz w:val="20"/>
                <w:szCs w:val="24"/>
              </w:rPr>
            </w:pPr>
            <w:r w:rsidRPr="00AD4358">
              <w:rPr>
                <w:rFonts w:ascii="Cambria" w:hAnsi="Cambria"/>
                <w:bCs/>
                <w:sz w:val="20"/>
              </w:rPr>
              <w:t>Died/Destroyed – Natural/Unknown</w:t>
            </w:r>
          </w:p>
        </w:tc>
        <w:tc>
          <w:tcPr>
            <w:tcW w:w="1350" w:type="dxa"/>
            <w:shd w:val="clear" w:color="auto" w:fill="EFE4E8"/>
            <w:vAlign w:val="center"/>
          </w:tcPr>
          <w:p w:rsidR="00AE52F0" w:rsidRPr="00425DA5" w:rsidRDefault="00AE52F0" w:rsidP="00AD4358">
            <w:pPr>
              <w:widowControl w:val="0"/>
              <w:autoSpaceDE w:val="0"/>
              <w:autoSpaceDN w:val="0"/>
              <w:adjustRightInd w:val="0"/>
              <w:spacing w:after="0" w:line="240" w:lineRule="auto"/>
              <w:jc w:val="center"/>
              <w:rPr>
                <w:rFonts w:ascii="Cambria" w:hAnsi="Cambria"/>
                <w:sz w:val="20"/>
                <w:szCs w:val="24"/>
              </w:rPr>
            </w:pPr>
            <w:r w:rsidRPr="00425DA5">
              <w:rPr>
                <w:rFonts w:ascii="Cambria" w:hAnsi="Cambria"/>
                <w:sz w:val="20"/>
                <w:szCs w:val="24"/>
              </w:rPr>
              <w:t>5</w:t>
            </w:r>
          </w:p>
        </w:tc>
        <w:tc>
          <w:tcPr>
            <w:tcW w:w="1350" w:type="dxa"/>
            <w:shd w:val="clear" w:color="auto" w:fill="EFE4E8"/>
            <w:vAlign w:val="center"/>
          </w:tcPr>
          <w:p w:rsidR="00AE52F0" w:rsidRPr="00425DA5" w:rsidRDefault="00AE52F0" w:rsidP="00AD4358">
            <w:pPr>
              <w:widowControl w:val="0"/>
              <w:autoSpaceDE w:val="0"/>
              <w:autoSpaceDN w:val="0"/>
              <w:adjustRightInd w:val="0"/>
              <w:spacing w:after="0" w:line="240" w:lineRule="auto"/>
              <w:jc w:val="center"/>
              <w:rPr>
                <w:rFonts w:ascii="Cambria" w:hAnsi="Cambria"/>
                <w:sz w:val="20"/>
                <w:szCs w:val="24"/>
              </w:rPr>
            </w:pPr>
            <w:r w:rsidRPr="00425DA5">
              <w:rPr>
                <w:rFonts w:ascii="Cambria" w:hAnsi="Cambria"/>
                <w:sz w:val="20"/>
                <w:szCs w:val="24"/>
              </w:rPr>
              <w:t>3</w:t>
            </w:r>
          </w:p>
        </w:tc>
        <w:tc>
          <w:tcPr>
            <w:tcW w:w="117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3</w:t>
            </w:r>
          </w:p>
        </w:tc>
        <w:tc>
          <w:tcPr>
            <w:tcW w:w="126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0</w:t>
            </w:r>
          </w:p>
        </w:tc>
        <w:tc>
          <w:tcPr>
            <w:tcW w:w="126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0</w:t>
            </w:r>
          </w:p>
        </w:tc>
        <w:tc>
          <w:tcPr>
            <w:tcW w:w="171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0</w:t>
            </w:r>
          </w:p>
        </w:tc>
        <w:tc>
          <w:tcPr>
            <w:tcW w:w="1172" w:type="dxa"/>
            <w:shd w:val="clear" w:color="auto" w:fill="EFE4E8"/>
            <w:vAlign w:val="center"/>
          </w:tcPr>
          <w:p w:rsidR="00AE52F0" w:rsidRPr="00DA7D65" w:rsidRDefault="00AE52F0" w:rsidP="00CE4A27">
            <w:pPr>
              <w:spacing w:after="0"/>
              <w:jc w:val="center"/>
              <w:rPr>
                <w:rFonts w:ascii="Cambria" w:hAnsi="Cambria" w:cs="Arial"/>
                <w:color w:val="000000"/>
                <w:sz w:val="20"/>
                <w:szCs w:val="18"/>
              </w:rPr>
            </w:pPr>
            <w:r w:rsidRPr="00DA7D65">
              <w:rPr>
                <w:rFonts w:ascii="Cambria" w:hAnsi="Cambria" w:cs="Arial"/>
                <w:color w:val="000000"/>
                <w:sz w:val="20"/>
                <w:szCs w:val="18"/>
              </w:rPr>
              <w:t>11</w:t>
            </w:r>
          </w:p>
        </w:tc>
      </w:tr>
      <w:tr w:rsidR="00AE52F0" w:rsidRPr="00DA7D65" w:rsidTr="00D058D4">
        <w:trPr>
          <w:trHeight w:val="272"/>
          <w:jc w:val="center"/>
        </w:trPr>
        <w:tc>
          <w:tcPr>
            <w:tcW w:w="2253" w:type="dxa"/>
            <w:shd w:val="clear" w:color="auto" w:fill="FABF8F"/>
            <w:vAlign w:val="center"/>
          </w:tcPr>
          <w:p w:rsidR="00AE52F0" w:rsidRPr="00AD4358" w:rsidRDefault="00AE52F0" w:rsidP="00AD4358">
            <w:pPr>
              <w:widowControl w:val="0"/>
              <w:autoSpaceDE w:val="0"/>
              <w:autoSpaceDN w:val="0"/>
              <w:adjustRightInd w:val="0"/>
              <w:spacing w:after="0" w:line="240" w:lineRule="auto"/>
              <w:rPr>
                <w:rFonts w:ascii="Cambria" w:hAnsi="Cambria"/>
                <w:bCs/>
                <w:sz w:val="20"/>
                <w:szCs w:val="24"/>
              </w:rPr>
            </w:pPr>
            <w:r w:rsidRPr="00AD4358">
              <w:rPr>
                <w:rFonts w:ascii="Cambria" w:hAnsi="Cambria"/>
                <w:bCs/>
                <w:sz w:val="20"/>
              </w:rPr>
              <w:t>Died/Destroyed – Gather Related</w:t>
            </w:r>
          </w:p>
        </w:tc>
        <w:tc>
          <w:tcPr>
            <w:tcW w:w="1350" w:type="dxa"/>
            <w:shd w:val="clear" w:color="auto" w:fill="EFE4E8"/>
            <w:vAlign w:val="center"/>
          </w:tcPr>
          <w:p w:rsidR="00AE52F0" w:rsidRPr="00425DA5" w:rsidRDefault="00AE52F0" w:rsidP="00AD4358">
            <w:pPr>
              <w:widowControl w:val="0"/>
              <w:autoSpaceDE w:val="0"/>
              <w:autoSpaceDN w:val="0"/>
              <w:adjustRightInd w:val="0"/>
              <w:spacing w:after="0" w:line="240" w:lineRule="auto"/>
              <w:jc w:val="center"/>
              <w:rPr>
                <w:rFonts w:ascii="Cambria" w:hAnsi="Cambria"/>
                <w:sz w:val="20"/>
                <w:szCs w:val="24"/>
              </w:rPr>
            </w:pPr>
            <w:r w:rsidRPr="00425DA5">
              <w:rPr>
                <w:rFonts w:ascii="Cambria" w:hAnsi="Cambria"/>
                <w:sz w:val="20"/>
                <w:szCs w:val="24"/>
              </w:rPr>
              <w:t>0</w:t>
            </w:r>
          </w:p>
        </w:tc>
        <w:tc>
          <w:tcPr>
            <w:tcW w:w="1350" w:type="dxa"/>
            <w:shd w:val="clear" w:color="auto" w:fill="EFE4E8"/>
            <w:vAlign w:val="center"/>
          </w:tcPr>
          <w:p w:rsidR="00AE52F0" w:rsidRPr="00425DA5" w:rsidRDefault="00AE52F0" w:rsidP="00AD4358">
            <w:pPr>
              <w:widowControl w:val="0"/>
              <w:autoSpaceDE w:val="0"/>
              <w:autoSpaceDN w:val="0"/>
              <w:adjustRightInd w:val="0"/>
              <w:spacing w:after="0" w:line="240" w:lineRule="auto"/>
              <w:jc w:val="center"/>
              <w:rPr>
                <w:rFonts w:ascii="Cambria" w:hAnsi="Cambria"/>
                <w:sz w:val="20"/>
                <w:szCs w:val="24"/>
              </w:rPr>
            </w:pPr>
            <w:r w:rsidRPr="00425DA5">
              <w:rPr>
                <w:rFonts w:ascii="Cambria" w:hAnsi="Cambria"/>
                <w:sz w:val="20"/>
                <w:szCs w:val="24"/>
              </w:rPr>
              <w:t>8</w:t>
            </w:r>
          </w:p>
        </w:tc>
        <w:tc>
          <w:tcPr>
            <w:tcW w:w="117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0</w:t>
            </w:r>
          </w:p>
        </w:tc>
        <w:tc>
          <w:tcPr>
            <w:tcW w:w="126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0</w:t>
            </w:r>
          </w:p>
        </w:tc>
        <w:tc>
          <w:tcPr>
            <w:tcW w:w="126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0</w:t>
            </w:r>
          </w:p>
        </w:tc>
        <w:tc>
          <w:tcPr>
            <w:tcW w:w="171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0</w:t>
            </w:r>
          </w:p>
        </w:tc>
        <w:tc>
          <w:tcPr>
            <w:tcW w:w="1172" w:type="dxa"/>
            <w:shd w:val="clear" w:color="auto" w:fill="EFE4E8"/>
            <w:vAlign w:val="center"/>
          </w:tcPr>
          <w:p w:rsidR="00AE52F0" w:rsidRPr="00DA7D65" w:rsidRDefault="00AE52F0" w:rsidP="00CE4A27">
            <w:pPr>
              <w:spacing w:after="0"/>
              <w:jc w:val="center"/>
              <w:rPr>
                <w:rFonts w:ascii="Cambria" w:hAnsi="Cambria" w:cs="Arial"/>
                <w:color w:val="000000"/>
                <w:sz w:val="20"/>
                <w:szCs w:val="18"/>
              </w:rPr>
            </w:pPr>
            <w:r w:rsidRPr="00DA7D65">
              <w:rPr>
                <w:rFonts w:ascii="Cambria" w:hAnsi="Cambria" w:cs="Arial"/>
                <w:color w:val="000000"/>
                <w:sz w:val="20"/>
                <w:szCs w:val="18"/>
              </w:rPr>
              <w:t>8</w:t>
            </w:r>
          </w:p>
        </w:tc>
      </w:tr>
      <w:tr w:rsidR="00AE52F0" w:rsidRPr="00DA7D65" w:rsidTr="00D058D4">
        <w:trPr>
          <w:trHeight w:val="272"/>
          <w:jc w:val="center"/>
        </w:trPr>
        <w:tc>
          <w:tcPr>
            <w:tcW w:w="2253" w:type="dxa"/>
            <w:shd w:val="clear" w:color="auto" w:fill="FABF8F"/>
            <w:vAlign w:val="center"/>
          </w:tcPr>
          <w:p w:rsidR="00AE52F0" w:rsidRPr="00AD4358" w:rsidRDefault="00AE52F0" w:rsidP="00AD4358">
            <w:pPr>
              <w:widowControl w:val="0"/>
              <w:autoSpaceDE w:val="0"/>
              <w:autoSpaceDN w:val="0"/>
              <w:adjustRightInd w:val="0"/>
              <w:spacing w:after="0" w:line="240" w:lineRule="auto"/>
              <w:rPr>
                <w:rFonts w:ascii="Cambria" w:hAnsi="Cambria"/>
                <w:bCs/>
                <w:sz w:val="20"/>
              </w:rPr>
            </w:pPr>
            <w:r>
              <w:rPr>
                <w:rFonts w:ascii="Cambria" w:hAnsi="Cambria"/>
                <w:bCs/>
                <w:sz w:val="20"/>
              </w:rPr>
              <w:t>Shipped</w:t>
            </w:r>
          </w:p>
        </w:tc>
        <w:tc>
          <w:tcPr>
            <w:tcW w:w="1350" w:type="dxa"/>
            <w:shd w:val="clear" w:color="auto" w:fill="EFE4E8"/>
            <w:vAlign w:val="center"/>
          </w:tcPr>
          <w:p w:rsidR="00AE52F0" w:rsidRPr="00425DA5"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815</w:t>
            </w:r>
          </w:p>
        </w:tc>
        <w:tc>
          <w:tcPr>
            <w:tcW w:w="1350" w:type="dxa"/>
            <w:shd w:val="clear" w:color="auto" w:fill="EFE4E8"/>
            <w:vAlign w:val="center"/>
          </w:tcPr>
          <w:p w:rsidR="00AE52F0" w:rsidRPr="00425DA5"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496</w:t>
            </w:r>
          </w:p>
        </w:tc>
        <w:tc>
          <w:tcPr>
            <w:tcW w:w="1170" w:type="dxa"/>
            <w:shd w:val="clear" w:color="auto" w:fill="EFE4E8"/>
            <w:vAlign w:val="center"/>
          </w:tcPr>
          <w:p w:rsidR="00AE52F0"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77</w:t>
            </w:r>
          </w:p>
        </w:tc>
        <w:tc>
          <w:tcPr>
            <w:tcW w:w="1260" w:type="dxa"/>
            <w:shd w:val="clear" w:color="auto" w:fill="EFE4E8"/>
            <w:vAlign w:val="center"/>
          </w:tcPr>
          <w:p w:rsidR="00AE52F0"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17</w:t>
            </w:r>
          </w:p>
        </w:tc>
        <w:tc>
          <w:tcPr>
            <w:tcW w:w="1260" w:type="dxa"/>
            <w:shd w:val="clear" w:color="auto" w:fill="EFE4E8"/>
            <w:vAlign w:val="center"/>
          </w:tcPr>
          <w:p w:rsidR="00AE52F0"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With Callaghan</w:t>
            </w:r>
          </w:p>
        </w:tc>
        <w:tc>
          <w:tcPr>
            <w:tcW w:w="1710" w:type="dxa"/>
            <w:shd w:val="clear" w:color="auto" w:fill="EFE4E8"/>
            <w:vAlign w:val="center"/>
          </w:tcPr>
          <w:p w:rsidR="00AE52F0"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29</w:t>
            </w:r>
          </w:p>
          <w:p w:rsidR="00AE52F0"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Plus 1***</w:t>
            </w:r>
          </w:p>
        </w:tc>
        <w:tc>
          <w:tcPr>
            <w:tcW w:w="1172" w:type="dxa"/>
            <w:shd w:val="clear" w:color="auto" w:fill="EFE4E8"/>
            <w:vAlign w:val="center"/>
          </w:tcPr>
          <w:p w:rsidR="00AE52F0" w:rsidRPr="00DA7D65" w:rsidRDefault="00AE52F0" w:rsidP="00CE4A27">
            <w:pPr>
              <w:spacing w:after="0"/>
              <w:jc w:val="center"/>
              <w:rPr>
                <w:rFonts w:ascii="Cambria" w:hAnsi="Cambria" w:cs="Arial"/>
                <w:color w:val="000000"/>
                <w:sz w:val="20"/>
                <w:szCs w:val="18"/>
              </w:rPr>
            </w:pPr>
            <w:r w:rsidRPr="00DA7D65">
              <w:rPr>
                <w:rFonts w:ascii="Cambria" w:hAnsi="Cambria" w:cs="Arial"/>
                <w:color w:val="000000"/>
                <w:sz w:val="20"/>
                <w:szCs w:val="18"/>
              </w:rPr>
              <w:t>1,435</w:t>
            </w:r>
          </w:p>
        </w:tc>
      </w:tr>
      <w:tr w:rsidR="00AE52F0" w:rsidRPr="00DA7D65" w:rsidTr="00D058D4">
        <w:trPr>
          <w:trHeight w:val="287"/>
          <w:jc w:val="center"/>
        </w:trPr>
        <w:tc>
          <w:tcPr>
            <w:tcW w:w="2253" w:type="dxa"/>
            <w:shd w:val="clear" w:color="auto" w:fill="FABF8F"/>
            <w:vAlign w:val="center"/>
          </w:tcPr>
          <w:p w:rsidR="00AE52F0" w:rsidRPr="00AD4358" w:rsidRDefault="00AE52F0" w:rsidP="00AD4358">
            <w:pPr>
              <w:widowControl w:val="0"/>
              <w:autoSpaceDE w:val="0"/>
              <w:autoSpaceDN w:val="0"/>
              <w:adjustRightInd w:val="0"/>
              <w:spacing w:after="0" w:line="240" w:lineRule="auto"/>
              <w:rPr>
                <w:rFonts w:ascii="Cambria" w:hAnsi="Cambria"/>
                <w:sz w:val="20"/>
                <w:szCs w:val="24"/>
              </w:rPr>
            </w:pPr>
            <w:r w:rsidRPr="00AD4358">
              <w:rPr>
                <w:rFonts w:ascii="Cambria" w:hAnsi="Cambria"/>
                <w:bCs/>
                <w:sz w:val="20"/>
              </w:rPr>
              <w:t>Post-gather Population Estimate</w:t>
            </w:r>
          </w:p>
        </w:tc>
        <w:tc>
          <w:tcPr>
            <w:tcW w:w="1350" w:type="dxa"/>
            <w:shd w:val="clear" w:color="auto" w:fill="B8CCE4"/>
            <w:vAlign w:val="center"/>
          </w:tcPr>
          <w:p w:rsidR="00AE52F0" w:rsidRPr="00425DA5" w:rsidRDefault="00AE52F0" w:rsidP="00AD4358">
            <w:pPr>
              <w:widowControl w:val="0"/>
              <w:autoSpaceDE w:val="0"/>
              <w:autoSpaceDN w:val="0"/>
              <w:adjustRightInd w:val="0"/>
              <w:spacing w:after="0" w:line="240" w:lineRule="auto"/>
              <w:jc w:val="center"/>
              <w:rPr>
                <w:rFonts w:ascii="Cambria" w:hAnsi="Cambria"/>
                <w:sz w:val="20"/>
                <w:szCs w:val="24"/>
              </w:rPr>
            </w:pPr>
            <w:r w:rsidRPr="00425DA5">
              <w:rPr>
                <w:rFonts w:ascii="Cambria" w:hAnsi="Cambria"/>
                <w:sz w:val="20"/>
                <w:szCs w:val="24"/>
              </w:rPr>
              <w:t>128-134</w:t>
            </w:r>
          </w:p>
        </w:tc>
        <w:tc>
          <w:tcPr>
            <w:tcW w:w="1350" w:type="dxa"/>
            <w:shd w:val="clear" w:color="auto" w:fill="B8CCE4"/>
            <w:vAlign w:val="center"/>
          </w:tcPr>
          <w:p w:rsidR="00AE52F0" w:rsidRPr="00425DA5" w:rsidRDefault="00AE52F0" w:rsidP="00AD4358">
            <w:pPr>
              <w:widowControl w:val="0"/>
              <w:autoSpaceDE w:val="0"/>
              <w:autoSpaceDN w:val="0"/>
              <w:adjustRightInd w:val="0"/>
              <w:spacing w:after="0" w:line="240" w:lineRule="auto"/>
              <w:jc w:val="center"/>
              <w:rPr>
                <w:rFonts w:ascii="Cambria" w:hAnsi="Cambria"/>
                <w:sz w:val="20"/>
                <w:szCs w:val="24"/>
              </w:rPr>
            </w:pPr>
            <w:r w:rsidRPr="00425DA5">
              <w:rPr>
                <w:rFonts w:ascii="Cambria" w:hAnsi="Cambria"/>
                <w:sz w:val="20"/>
                <w:szCs w:val="24"/>
              </w:rPr>
              <w:t>129</w:t>
            </w:r>
          </w:p>
        </w:tc>
        <w:tc>
          <w:tcPr>
            <w:tcW w:w="1170" w:type="dxa"/>
            <w:shd w:val="clear" w:color="auto" w:fill="B8CCE4"/>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86</w:t>
            </w:r>
          </w:p>
        </w:tc>
        <w:tc>
          <w:tcPr>
            <w:tcW w:w="1260" w:type="dxa"/>
            <w:shd w:val="clear" w:color="auto" w:fill="B8CCE4"/>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1</w:t>
            </w:r>
          </w:p>
        </w:tc>
        <w:tc>
          <w:tcPr>
            <w:tcW w:w="1260" w:type="dxa"/>
            <w:shd w:val="clear" w:color="auto" w:fill="B8CCE4"/>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1-5</w:t>
            </w:r>
          </w:p>
        </w:tc>
        <w:tc>
          <w:tcPr>
            <w:tcW w:w="1710" w:type="dxa"/>
            <w:shd w:val="clear" w:color="auto" w:fill="B8CCE4"/>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5-10</w:t>
            </w:r>
          </w:p>
        </w:tc>
        <w:tc>
          <w:tcPr>
            <w:tcW w:w="1172" w:type="dxa"/>
            <w:shd w:val="clear" w:color="auto" w:fill="B8CCE4"/>
            <w:vAlign w:val="center"/>
          </w:tcPr>
          <w:p w:rsidR="00AE52F0" w:rsidRPr="00DA7D65" w:rsidRDefault="00AE52F0" w:rsidP="00CE4A27">
            <w:pPr>
              <w:spacing w:after="0"/>
              <w:jc w:val="center"/>
              <w:rPr>
                <w:rFonts w:ascii="Cambria" w:hAnsi="Cambria" w:cs="Arial"/>
                <w:color w:val="000000"/>
                <w:sz w:val="20"/>
                <w:szCs w:val="18"/>
              </w:rPr>
            </w:pPr>
            <w:r w:rsidRPr="00DA7D65">
              <w:rPr>
                <w:rFonts w:ascii="Cambria" w:hAnsi="Cambria" w:cs="Arial"/>
                <w:color w:val="000000"/>
                <w:sz w:val="20"/>
                <w:szCs w:val="18"/>
              </w:rPr>
              <w:t>350-365</w:t>
            </w:r>
          </w:p>
        </w:tc>
      </w:tr>
      <w:tr w:rsidR="00AE52F0" w:rsidRPr="00DA7D65" w:rsidTr="00D058D4">
        <w:trPr>
          <w:trHeight w:val="272"/>
          <w:jc w:val="center"/>
        </w:trPr>
        <w:tc>
          <w:tcPr>
            <w:tcW w:w="2253" w:type="dxa"/>
            <w:shd w:val="clear" w:color="auto" w:fill="FABF8F"/>
            <w:vAlign w:val="center"/>
          </w:tcPr>
          <w:p w:rsidR="00AE52F0" w:rsidRPr="00AD4358" w:rsidRDefault="00AE52F0" w:rsidP="00AD4358">
            <w:pPr>
              <w:widowControl w:val="0"/>
              <w:autoSpaceDE w:val="0"/>
              <w:autoSpaceDN w:val="0"/>
              <w:adjustRightInd w:val="0"/>
              <w:spacing w:after="0" w:line="240" w:lineRule="auto"/>
              <w:rPr>
                <w:rFonts w:ascii="Cambria" w:hAnsi="Cambria"/>
                <w:sz w:val="20"/>
                <w:szCs w:val="24"/>
              </w:rPr>
            </w:pPr>
            <w:r w:rsidRPr="00AD4358">
              <w:rPr>
                <w:rFonts w:ascii="Cambria" w:hAnsi="Cambria"/>
                <w:sz w:val="20"/>
              </w:rPr>
              <w:t>Date completed</w:t>
            </w:r>
          </w:p>
        </w:tc>
        <w:tc>
          <w:tcPr>
            <w:tcW w:w="1350" w:type="dxa"/>
            <w:shd w:val="clear" w:color="auto" w:fill="EFE4E8"/>
            <w:vAlign w:val="center"/>
          </w:tcPr>
          <w:p w:rsidR="00AE52F0" w:rsidRPr="00425DA5" w:rsidRDefault="00AE52F0" w:rsidP="00AD4358">
            <w:pPr>
              <w:widowControl w:val="0"/>
              <w:autoSpaceDE w:val="0"/>
              <w:autoSpaceDN w:val="0"/>
              <w:adjustRightInd w:val="0"/>
              <w:spacing w:after="0" w:line="240" w:lineRule="auto"/>
              <w:jc w:val="center"/>
              <w:rPr>
                <w:rFonts w:ascii="Cambria" w:hAnsi="Cambria"/>
                <w:sz w:val="20"/>
                <w:szCs w:val="24"/>
              </w:rPr>
            </w:pPr>
            <w:r w:rsidRPr="00425DA5">
              <w:rPr>
                <w:rFonts w:ascii="Cambria" w:hAnsi="Cambria"/>
                <w:sz w:val="20"/>
                <w:szCs w:val="24"/>
              </w:rPr>
              <w:t>Jan. 4, 2009</w:t>
            </w:r>
          </w:p>
        </w:tc>
        <w:tc>
          <w:tcPr>
            <w:tcW w:w="1350" w:type="dxa"/>
            <w:shd w:val="clear" w:color="auto" w:fill="EFE4E8"/>
            <w:vAlign w:val="center"/>
          </w:tcPr>
          <w:p w:rsidR="00AE52F0" w:rsidRPr="00425DA5" w:rsidRDefault="00AE52F0" w:rsidP="00AD4358">
            <w:pPr>
              <w:widowControl w:val="0"/>
              <w:autoSpaceDE w:val="0"/>
              <w:autoSpaceDN w:val="0"/>
              <w:adjustRightInd w:val="0"/>
              <w:spacing w:after="0" w:line="240" w:lineRule="auto"/>
              <w:jc w:val="center"/>
              <w:rPr>
                <w:rFonts w:ascii="Cambria" w:hAnsi="Cambria"/>
                <w:sz w:val="20"/>
                <w:szCs w:val="24"/>
              </w:rPr>
            </w:pPr>
            <w:r w:rsidRPr="00425DA5">
              <w:rPr>
                <w:rFonts w:ascii="Cambria" w:hAnsi="Cambria"/>
                <w:sz w:val="20"/>
                <w:szCs w:val="24"/>
              </w:rPr>
              <w:t>Jan. 22, 2009</w:t>
            </w:r>
          </w:p>
        </w:tc>
        <w:tc>
          <w:tcPr>
            <w:tcW w:w="117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Jan. 9, 2009</w:t>
            </w:r>
          </w:p>
        </w:tc>
        <w:tc>
          <w:tcPr>
            <w:tcW w:w="126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Dec. 22, 2009</w:t>
            </w:r>
          </w:p>
        </w:tc>
        <w:tc>
          <w:tcPr>
            <w:tcW w:w="126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Jan. 6, 2009</w:t>
            </w:r>
          </w:p>
        </w:tc>
        <w:tc>
          <w:tcPr>
            <w:tcW w:w="1710" w:type="dxa"/>
            <w:shd w:val="clear" w:color="auto" w:fill="EFE4E8"/>
            <w:vAlign w:val="center"/>
          </w:tcPr>
          <w:p w:rsidR="00AE52F0" w:rsidRPr="00AD4358" w:rsidRDefault="00AE52F0" w:rsidP="00AD4358">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Jan. 7, 2009</w:t>
            </w:r>
          </w:p>
        </w:tc>
        <w:tc>
          <w:tcPr>
            <w:tcW w:w="1172" w:type="dxa"/>
            <w:shd w:val="clear" w:color="auto" w:fill="EFE4E8"/>
            <w:vAlign w:val="center"/>
          </w:tcPr>
          <w:p w:rsidR="00AE52F0" w:rsidRDefault="00AE52F0" w:rsidP="00CE4A27">
            <w:pPr>
              <w:widowControl w:val="0"/>
              <w:autoSpaceDE w:val="0"/>
              <w:autoSpaceDN w:val="0"/>
              <w:adjustRightInd w:val="0"/>
              <w:spacing w:after="0" w:line="240" w:lineRule="auto"/>
              <w:jc w:val="center"/>
              <w:rPr>
                <w:rFonts w:ascii="Cambria" w:hAnsi="Cambria"/>
                <w:sz w:val="20"/>
                <w:szCs w:val="24"/>
              </w:rPr>
            </w:pPr>
            <w:r>
              <w:rPr>
                <w:rFonts w:ascii="Cambria" w:hAnsi="Cambria"/>
                <w:sz w:val="20"/>
                <w:szCs w:val="24"/>
              </w:rPr>
              <w:t>Jan. 23, 2009</w:t>
            </w:r>
          </w:p>
        </w:tc>
      </w:tr>
    </w:tbl>
    <w:p w:rsidR="00AE52F0" w:rsidRPr="00CE4A27" w:rsidRDefault="00AE52F0" w:rsidP="00AD4358">
      <w:pPr>
        <w:spacing w:after="0" w:line="240" w:lineRule="auto"/>
        <w:rPr>
          <w:rFonts w:ascii="Times New Roman" w:hAnsi="Times New Roman"/>
          <w:bCs/>
          <w:sz w:val="20"/>
          <w:szCs w:val="20"/>
        </w:rPr>
      </w:pPr>
      <w:r w:rsidRPr="00CE4A27">
        <w:rPr>
          <w:rFonts w:ascii="Times New Roman" w:hAnsi="Times New Roman"/>
          <w:bCs/>
          <w:sz w:val="20"/>
          <w:szCs w:val="20"/>
        </w:rPr>
        <w:t>*One Rocky Hills mare escaped from the holding corrals.</w:t>
      </w:r>
    </w:p>
    <w:p w:rsidR="00AE52F0" w:rsidRPr="00CE4A27" w:rsidRDefault="00AE52F0" w:rsidP="00AD4358">
      <w:pPr>
        <w:widowControl w:val="0"/>
        <w:autoSpaceDE w:val="0"/>
        <w:autoSpaceDN w:val="0"/>
        <w:adjustRightInd w:val="0"/>
        <w:spacing w:after="0" w:line="240" w:lineRule="auto"/>
        <w:rPr>
          <w:rFonts w:ascii="Times New Roman" w:hAnsi="Times New Roman"/>
          <w:sz w:val="20"/>
          <w:szCs w:val="24"/>
        </w:rPr>
      </w:pPr>
      <w:r w:rsidRPr="00CE4A27">
        <w:rPr>
          <w:rFonts w:ascii="Times New Roman" w:hAnsi="Times New Roman"/>
          <w:sz w:val="20"/>
          <w:szCs w:val="24"/>
        </w:rPr>
        <w:t>**These figures are included within the Callaghan HMA totals</w:t>
      </w:r>
    </w:p>
    <w:p w:rsidR="00AE52F0" w:rsidRPr="00CE4A27" w:rsidRDefault="00AE52F0" w:rsidP="00AD4358">
      <w:pPr>
        <w:widowControl w:val="0"/>
        <w:autoSpaceDE w:val="0"/>
        <w:autoSpaceDN w:val="0"/>
        <w:adjustRightInd w:val="0"/>
        <w:spacing w:after="0" w:line="240" w:lineRule="auto"/>
        <w:rPr>
          <w:rFonts w:ascii="Times New Roman" w:hAnsi="Times New Roman"/>
          <w:sz w:val="20"/>
          <w:szCs w:val="24"/>
        </w:rPr>
      </w:pPr>
      <w:r w:rsidRPr="00CE4A27">
        <w:rPr>
          <w:rFonts w:ascii="Times New Roman" w:hAnsi="Times New Roman"/>
          <w:sz w:val="20"/>
          <w:szCs w:val="24"/>
        </w:rPr>
        <w:t xml:space="preserve">***One more stud was shipped to PVC from outside HMA near Battle Mountain.  </w:t>
      </w:r>
    </w:p>
    <w:p w:rsidR="00AE52F0" w:rsidRPr="00CE4A27" w:rsidRDefault="00AE52F0" w:rsidP="00AD4358">
      <w:pPr>
        <w:spacing w:after="0" w:line="240" w:lineRule="auto"/>
        <w:rPr>
          <w:rFonts w:ascii="Times New Roman" w:hAnsi="Times New Roman"/>
          <w:sz w:val="20"/>
          <w:szCs w:val="24"/>
        </w:rPr>
      </w:pPr>
      <w:r w:rsidRPr="00CE4A27">
        <w:rPr>
          <w:rFonts w:ascii="Times New Roman" w:hAnsi="Times New Roman"/>
          <w:sz w:val="20"/>
          <w:szCs w:val="24"/>
        </w:rPr>
        <w:t xml:space="preserve">****A branded mare was returned from PVC that had been captured from Callaghan HMA.  </w:t>
      </w:r>
    </w:p>
    <w:p w:rsidR="00AE52F0" w:rsidRPr="00CE4A27" w:rsidRDefault="00AE52F0" w:rsidP="00AD4358">
      <w:pPr>
        <w:spacing w:after="0" w:line="240" w:lineRule="auto"/>
        <w:rPr>
          <w:rFonts w:ascii="Times New Roman" w:hAnsi="Times New Roman"/>
          <w:b/>
          <w:sz w:val="24"/>
          <w:szCs w:val="24"/>
        </w:rPr>
      </w:pPr>
    </w:p>
    <w:p w:rsidR="00AE52F0" w:rsidRDefault="00AE52F0" w:rsidP="00637FFA">
      <w:pPr>
        <w:spacing w:after="0" w:line="240" w:lineRule="auto"/>
        <w:jc w:val="both"/>
        <w:rPr>
          <w:rFonts w:ascii="Times New Roman" w:hAnsi="Times New Roman"/>
          <w:sz w:val="24"/>
          <w:szCs w:val="24"/>
        </w:rPr>
      </w:pPr>
      <w:r w:rsidRPr="00B9274B">
        <w:rPr>
          <w:rFonts w:ascii="Times New Roman" w:hAnsi="Times New Roman"/>
          <w:sz w:val="24"/>
          <w:szCs w:val="24"/>
        </w:rPr>
        <w:t xml:space="preserve">Please see below for an overview of the Callaghan Complex gather, and a gather briefing by HMA.  </w:t>
      </w:r>
      <w:r>
        <w:rPr>
          <w:rFonts w:ascii="Times New Roman" w:hAnsi="Times New Roman"/>
          <w:sz w:val="24"/>
          <w:szCs w:val="24"/>
        </w:rPr>
        <w:t xml:space="preserve">The euthanasia data is presented in a table at the end of the document.  </w:t>
      </w:r>
      <w:r w:rsidRPr="00B9274B">
        <w:rPr>
          <w:rFonts w:ascii="Times New Roman" w:hAnsi="Times New Roman"/>
          <w:sz w:val="24"/>
          <w:szCs w:val="24"/>
        </w:rPr>
        <w:t xml:space="preserve">I will be compiling a much more detailed report for each HMA within the coming weeks.  If you have specific questions, or are just curious about some of the additional gather information, please don’t hesitate to call or e-mail.  </w:t>
      </w:r>
    </w:p>
    <w:p w:rsidR="00AE52F0" w:rsidRDefault="00AE52F0" w:rsidP="00637FFA">
      <w:pPr>
        <w:spacing w:after="0" w:line="240" w:lineRule="auto"/>
        <w:jc w:val="both"/>
        <w:rPr>
          <w:rFonts w:ascii="Times New Roman" w:hAnsi="Times New Roman"/>
          <w:sz w:val="24"/>
          <w:szCs w:val="24"/>
        </w:rPr>
      </w:pPr>
    </w:p>
    <w:p w:rsidR="00AE52F0" w:rsidRDefault="00AE52F0" w:rsidP="00637FFA">
      <w:pPr>
        <w:spacing w:after="0" w:line="240" w:lineRule="auto"/>
        <w:jc w:val="both"/>
        <w:rPr>
          <w:rFonts w:ascii="Times New Roman" w:hAnsi="Times New Roman"/>
          <w:sz w:val="24"/>
          <w:szCs w:val="24"/>
        </w:rPr>
      </w:pPr>
      <w:r>
        <w:rPr>
          <w:rFonts w:ascii="Times New Roman" w:hAnsi="Times New Roman"/>
          <w:sz w:val="24"/>
          <w:szCs w:val="24"/>
        </w:rPr>
        <w:t>We have a lot of photos of the gather, including photos of some of the euthanized horses and other “oddities” encountered during the gather.  I’ll be compiling and sending them out in the coming weeks.</w:t>
      </w:r>
    </w:p>
    <w:p w:rsidR="00AE52F0" w:rsidRPr="00B9274B" w:rsidRDefault="00AE52F0" w:rsidP="00637FFA">
      <w:pPr>
        <w:spacing w:after="0" w:line="240" w:lineRule="auto"/>
        <w:jc w:val="both"/>
        <w:rPr>
          <w:rFonts w:ascii="Times New Roman" w:hAnsi="Times New Roman"/>
          <w:sz w:val="24"/>
          <w:szCs w:val="24"/>
        </w:rPr>
      </w:pPr>
      <w:r w:rsidRPr="00B9274B">
        <w:rPr>
          <w:rFonts w:ascii="Times New Roman" w:hAnsi="Times New Roman"/>
          <w:sz w:val="24"/>
          <w:szCs w:val="24"/>
        </w:rPr>
        <w:br w:type="page"/>
      </w:r>
    </w:p>
    <w:p w:rsidR="00AE52F0" w:rsidRDefault="00AE52F0" w:rsidP="00B40302">
      <w:pPr>
        <w:spacing w:after="0" w:line="240" w:lineRule="auto"/>
        <w:rPr>
          <w:rFonts w:ascii="Times New Roman" w:hAnsi="Times New Roman"/>
          <w:b/>
          <w:sz w:val="24"/>
          <w:szCs w:val="24"/>
          <w:u w:val="single"/>
        </w:rPr>
      </w:pPr>
      <w:r>
        <w:rPr>
          <w:rFonts w:ascii="Times New Roman" w:hAnsi="Times New Roman"/>
          <w:b/>
          <w:sz w:val="24"/>
          <w:szCs w:val="24"/>
          <w:u w:val="single"/>
        </w:rPr>
        <w:t>Overview:  Callaghan Complex Gather Numbers:</w:t>
      </w:r>
    </w:p>
    <w:p w:rsidR="00AE52F0" w:rsidRPr="00B40302" w:rsidRDefault="00AE52F0" w:rsidP="00B40302">
      <w:pPr>
        <w:spacing w:after="0" w:line="240" w:lineRule="auto"/>
        <w:rPr>
          <w:rFonts w:ascii="Times New Roman" w:hAnsi="Times New Roman"/>
          <w:sz w:val="24"/>
          <w:szCs w:val="24"/>
        </w:rPr>
      </w:pPr>
      <w:r w:rsidRPr="00B40302">
        <w:rPr>
          <w:rFonts w:ascii="Times New Roman" w:hAnsi="Times New Roman"/>
          <w:sz w:val="24"/>
          <w:szCs w:val="24"/>
        </w:rPr>
        <w:t>Capture</w:t>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t>1</w:t>
      </w:r>
      <w:r>
        <w:rPr>
          <w:rFonts w:ascii="Times New Roman" w:hAnsi="Times New Roman"/>
          <w:sz w:val="24"/>
          <w:szCs w:val="24"/>
        </w:rPr>
        <w:t>,</w:t>
      </w:r>
      <w:r w:rsidRPr="00B40302">
        <w:rPr>
          <w:rFonts w:ascii="Times New Roman" w:hAnsi="Times New Roman"/>
          <w:sz w:val="24"/>
          <w:szCs w:val="24"/>
        </w:rPr>
        <w:t>705</w:t>
      </w:r>
    </w:p>
    <w:p w:rsidR="00AE52F0" w:rsidRPr="00B40302" w:rsidRDefault="00AE52F0" w:rsidP="00B40302">
      <w:pPr>
        <w:spacing w:after="0" w:line="240" w:lineRule="auto"/>
        <w:rPr>
          <w:rFonts w:ascii="Times New Roman" w:hAnsi="Times New Roman"/>
          <w:sz w:val="24"/>
          <w:szCs w:val="24"/>
        </w:rPr>
      </w:pPr>
      <w:r w:rsidRPr="00B40302">
        <w:rPr>
          <w:rFonts w:ascii="Times New Roman" w:hAnsi="Times New Roman"/>
          <w:sz w:val="24"/>
          <w:szCs w:val="24"/>
        </w:rPr>
        <w:t>Euthanize/Died</w:t>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t xml:space="preserve">    19</w:t>
      </w:r>
    </w:p>
    <w:p w:rsidR="00AE52F0" w:rsidRPr="00B40302" w:rsidRDefault="00AE52F0" w:rsidP="00B40302">
      <w:pPr>
        <w:spacing w:after="0" w:line="240" w:lineRule="auto"/>
        <w:rPr>
          <w:rFonts w:ascii="Times New Roman" w:hAnsi="Times New Roman"/>
          <w:sz w:val="24"/>
          <w:szCs w:val="24"/>
        </w:rPr>
      </w:pPr>
      <w:r w:rsidRPr="00B40302">
        <w:rPr>
          <w:rFonts w:ascii="Times New Roman" w:hAnsi="Times New Roman"/>
          <w:sz w:val="24"/>
          <w:szCs w:val="24"/>
        </w:rPr>
        <w:t>Foster/Orphan</w:t>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t xml:space="preserve"> </w:t>
      </w:r>
      <w:r>
        <w:rPr>
          <w:rFonts w:ascii="Times New Roman" w:hAnsi="Times New Roman"/>
          <w:sz w:val="24"/>
          <w:szCs w:val="24"/>
        </w:rPr>
        <w:tab/>
      </w:r>
      <w:r w:rsidRPr="00B40302">
        <w:rPr>
          <w:rFonts w:ascii="Times New Roman" w:hAnsi="Times New Roman"/>
          <w:sz w:val="24"/>
          <w:szCs w:val="24"/>
        </w:rPr>
        <w:t xml:space="preserve">     </w:t>
      </w:r>
      <w:r>
        <w:rPr>
          <w:rFonts w:ascii="Times New Roman" w:hAnsi="Times New Roman"/>
          <w:sz w:val="24"/>
          <w:szCs w:val="24"/>
        </w:rPr>
        <w:t xml:space="preserve"> </w:t>
      </w:r>
      <w:r w:rsidRPr="00B40302">
        <w:rPr>
          <w:rFonts w:ascii="Times New Roman" w:hAnsi="Times New Roman"/>
          <w:sz w:val="24"/>
          <w:szCs w:val="24"/>
        </w:rPr>
        <w:t>4</w:t>
      </w:r>
    </w:p>
    <w:p w:rsidR="00AE52F0" w:rsidRPr="00B40302" w:rsidRDefault="00AE52F0" w:rsidP="00B40302">
      <w:pPr>
        <w:spacing w:after="0" w:line="240" w:lineRule="auto"/>
        <w:rPr>
          <w:rFonts w:ascii="Times New Roman" w:hAnsi="Times New Roman"/>
          <w:sz w:val="24"/>
          <w:szCs w:val="24"/>
        </w:rPr>
      </w:pPr>
      <w:r w:rsidRPr="00B40302">
        <w:rPr>
          <w:rFonts w:ascii="Times New Roman" w:hAnsi="Times New Roman"/>
          <w:sz w:val="24"/>
          <w:szCs w:val="24"/>
        </w:rPr>
        <w:t>Branded/Private</w:t>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t xml:space="preserve">      5</w:t>
      </w:r>
    </w:p>
    <w:p w:rsidR="00AE52F0" w:rsidRPr="00B40302" w:rsidRDefault="00AE52F0" w:rsidP="00B40302">
      <w:pPr>
        <w:spacing w:after="0" w:line="240" w:lineRule="auto"/>
        <w:rPr>
          <w:rFonts w:ascii="Times New Roman" w:hAnsi="Times New Roman"/>
          <w:sz w:val="24"/>
          <w:szCs w:val="24"/>
        </w:rPr>
      </w:pPr>
      <w:r w:rsidRPr="00B40302">
        <w:rPr>
          <w:rFonts w:ascii="Times New Roman" w:hAnsi="Times New Roman"/>
          <w:sz w:val="24"/>
          <w:szCs w:val="24"/>
        </w:rPr>
        <w:t>Escape</w:t>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r>
      <w:r>
        <w:rPr>
          <w:rFonts w:ascii="Times New Roman" w:hAnsi="Times New Roman"/>
          <w:sz w:val="24"/>
          <w:szCs w:val="24"/>
        </w:rPr>
        <w:tab/>
      </w:r>
      <w:r w:rsidRPr="00B40302">
        <w:rPr>
          <w:rFonts w:ascii="Times New Roman" w:hAnsi="Times New Roman"/>
          <w:sz w:val="24"/>
          <w:szCs w:val="24"/>
        </w:rPr>
        <w:t xml:space="preserve">      1</w:t>
      </w:r>
    </w:p>
    <w:p w:rsidR="00AE52F0" w:rsidRPr="00B40302" w:rsidRDefault="00AE52F0" w:rsidP="00B40302">
      <w:pPr>
        <w:spacing w:after="0" w:line="240" w:lineRule="auto"/>
        <w:rPr>
          <w:rFonts w:ascii="Times New Roman" w:hAnsi="Times New Roman"/>
          <w:sz w:val="24"/>
          <w:szCs w:val="24"/>
        </w:rPr>
      </w:pPr>
      <w:r w:rsidRPr="00B40302">
        <w:rPr>
          <w:rFonts w:ascii="Times New Roman" w:hAnsi="Times New Roman"/>
          <w:sz w:val="24"/>
          <w:szCs w:val="24"/>
        </w:rPr>
        <w:t>Release</w:t>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t xml:space="preserve">  242</w:t>
      </w:r>
    </w:p>
    <w:p w:rsidR="00AE52F0" w:rsidRPr="00B40302" w:rsidRDefault="00AE52F0" w:rsidP="00B40302">
      <w:pPr>
        <w:spacing w:after="0" w:line="240" w:lineRule="auto"/>
        <w:rPr>
          <w:rFonts w:ascii="Times New Roman" w:hAnsi="Times New Roman"/>
          <w:sz w:val="24"/>
          <w:szCs w:val="24"/>
        </w:rPr>
      </w:pPr>
      <w:r w:rsidRPr="00B40302">
        <w:rPr>
          <w:rFonts w:ascii="Times New Roman" w:hAnsi="Times New Roman"/>
          <w:sz w:val="24"/>
          <w:szCs w:val="24"/>
        </w:rPr>
        <w:t>Fertility Control</w:t>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t xml:space="preserve">  121</w:t>
      </w:r>
    </w:p>
    <w:p w:rsidR="00AE52F0" w:rsidRPr="00B40302" w:rsidRDefault="00AE52F0" w:rsidP="00B40302">
      <w:pPr>
        <w:spacing w:after="0" w:line="240" w:lineRule="auto"/>
        <w:rPr>
          <w:rFonts w:ascii="Times New Roman" w:hAnsi="Times New Roman"/>
          <w:sz w:val="24"/>
          <w:szCs w:val="24"/>
        </w:rPr>
      </w:pPr>
      <w:r w:rsidRPr="00B40302">
        <w:rPr>
          <w:rFonts w:ascii="Times New Roman" w:hAnsi="Times New Roman"/>
          <w:sz w:val="24"/>
          <w:szCs w:val="24"/>
        </w:rPr>
        <w:t xml:space="preserve">Additional horse from Battle Mountain </w:t>
      </w:r>
      <w:r w:rsidRPr="00B40302">
        <w:rPr>
          <w:rFonts w:ascii="Times New Roman" w:hAnsi="Times New Roman"/>
          <w:sz w:val="24"/>
          <w:szCs w:val="24"/>
        </w:rPr>
        <w:tab/>
        <w:t xml:space="preserve">      1</w:t>
      </w:r>
    </w:p>
    <w:p w:rsidR="00AE52F0" w:rsidRPr="00B40302" w:rsidRDefault="00AE52F0" w:rsidP="00B40302">
      <w:pPr>
        <w:spacing w:after="0" w:line="240" w:lineRule="auto"/>
        <w:rPr>
          <w:rFonts w:ascii="Times New Roman" w:hAnsi="Times New Roman"/>
          <w:sz w:val="24"/>
          <w:szCs w:val="24"/>
        </w:rPr>
      </w:pPr>
      <w:r w:rsidRPr="00B40302">
        <w:rPr>
          <w:rFonts w:ascii="Times New Roman" w:hAnsi="Times New Roman"/>
          <w:sz w:val="24"/>
          <w:szCs w:val="24"/>
        </w:rPr>
        <w:t>Returned branded mare from PVC</w:t>
      </w:r>
      <w:r w:rsidRPr="00B40302">
        <w:rPr>
          <w:rFonts w:ascii="Times New Roman" w:hAnsi="Times New Roman"/>
          <w:sz w:val="24"/>
          <w:szCs w:val="24"/>
        </w:rPr>
        <w:tab/>
      </w:r>
      <w:r>
        <w:rPr>
          <w:rFonts w:ascii="Times New Roman" w:hAnsi="Times New Roman"/>
          <w:sz w:val="24"/>
          <w:szCs w:val="24"/>
        </w:rPr>
        <w:tab/>
      </w:r>
      <w:r w:rsidRPr="00B40302">
        <w:rPr>
          <w:rFonts w:ascii="Times New Roman" w:hAnsi="Times New Roman"/>
          <w:sz w:val="24"/>
          <w:szCs w:val="24"/>
        </w:rPr>
        <w:t xml:space="preserve">      1</w:t>
      </w:r>
    </w:p>
    <w:p w:rsidR="00AE52F0" w:rsidRPr="00B40302" w:rsidRDefault="00AE52F0" w:rsidP="00B40302">
      <w:pPr>
        <w:spacing w:after="0" w:line="240" w:lineRule="auto"/>
        <w:rPr>
          <w:rFonts w:ascii="Times New Roman" w:hAnsi="Times New Roman"/>
          <w:sz w:val="24"/>
          <w:szCs w:val="24"/>
        </w:rPr>
      </w:pPr>
      <w:r w:rsidRPr="00B40302">
        <w:rPr>
          <w:rFonts w:ascii="Times New Roman" w:hAnsi="Times New Roman"/>
          <w:sz w:val="24"/>
          <w:szCs w:val="24"/>
        </w:rPr>
        <w:t>Total ship</w:t>
      </w:r>
      <w:r>
        <w:rPr>
          <w:rFonts w:ascii="Times New Roman" w:hAnsi="Times New Roman"/>
          <w:sz w:val="24"/>
          <w:szCs w:val="24"/>
        </w:rPr>
        <w:t>ped</w:t>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t>1</w:t>
      </w:r>
      <w:r>
        <w:rPr>
          <w:rFonts w:ascii="Times New Roman" w:hAnsi="Times New Roman"/>
          <w:sz w:val="24"/>
          <w:szCs w:val="24"/>
        </w:rPr>
        <w:t>,</w:t>
      </w:r>
      <w:r w:rsidRPr="00B40302">
        <w:rPr>
          <w:rFonts w:ascii="Times New Roman" w:hAnsi="Times New Roman"/>
          <w:sz w:val="24"/>
          <w:szCs w:val="24"/>
        </w:rPr>
        <w:t>435</w:t>
      </w:r>
    </w:p>
    <w:p w:rsidR="00AE52F0" w:rsidRPr="00B40302" w:rsidRDefault="00AE52F0" w:rsidP="00B40302">
      <w:pPr>
        <w:spacing w:after="0" w:line="240" w:lineRule="auto"/>
        <w:rPr>
          <w:rFonts w:ascii="Times New Roman" w:hAnsi="Times New Roman"/>
          <w:sz w:val="24"/>
          <w:szCs w:val="24"/>
        </w:rPr>
      </w:pPr>
      <w:r w:rsidRPr="00B40302">
        <w:rPr>
          <w:rFonts w:ascii="Times New Roman" w:hAnsi="Times New Roman"/>
          <w:sz w:val="24"/>
          <w:szCs w:val="24"/>
        </w:rPr>
        <w:t xml:space="preserve">Estimate ungathered </w:t>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r>
      <w:r>
        <w:rPr>
          <w:rFonts w:ascii="Times New Roman" w:hAnsi="Times New Roman"/>
          <w:sz w:val="24"/>
          <w:szCs w:val="24"/>
        </w:rPr>
        <w:tab/>
        <w:t>102-112</w:t>
      </w:r>
    </w:p>
    <w:p w:rsidR="00AE52F0" w:rsidRPr="00B40302" w:rsidRDefault="00AE52F0" w:rsidP="00B40302">
      <w:pPr>
        <w:spacing w:after="0" w:line="240" w:lineRule="auto"/>
        <w:rPr>
          <w:rFonts w:ascii="Times New Roman" w:hAnsi="Times New Roman"/>
          <w:sz w:val="24"/>
          <w:szCs w:val="24"/>
        </w:rPr>
      </w:pPr>
      <w:r w:rsidRPr="00B40302">
        <w:rPr>
          <w:rFonts w:ascii="Times New Roman" w:hAnsi="Times New Roman"/>
          <w:sz w:val="24"/>
          <w:szCs w:val="24"/>
        </w:rPr>
        <w:t>Esti</w:t>
      </w:r>
      <w:r>
        <w:rPr>
          <w:rFonts w:ascii="Times New Roman" w:hAnsi="Times New Roman"/>
          <w:sz w:val="24"/>
          <w:szCs w:val="24"/>
        </w:rPr>
        <w:t>mate post gather population</w:t>
      </w:r>
      <w:r>
        <w:rPr>
          <w:rFonts w:ascii="Times New Roman" w:hAnsi="Times New Roman"/>
          <w:sz w:val="24"/>
          <w:szCs w:val="24"/>
        </w:rPr>
        <w:tab/>
      </w:r>
      <w:r>
        <w:rPr>
          <w:rFonts w:ascii="Times New Roman" w:hAnsi="Times New Roman"/>
          <w:sz w:val="24"/>
          <w:szCs w:val="24"/>
        </w:rPr>
        <w:tab/>
        <w:t>350-365</w:t>
      </w:r>
    </w:p>
    <w:p w:rsidR="00AE52F0" w:rsidRPr="00E678DE" w:rsidRDefault="00AE52F0" w:rsidP="00E678DE">
      <w:pPr>
        <w:spacing w:after="0" w:line="240" w:lineRule="auto"/>
        <w:rPr>
          <w:rFonts w:ascii="Times New Roman" w:hAnsi="Times New Roman"/>
          <w:sz w:val="24"/>
          <w:szCs w:val="24"/>
        </w:rPr>
      </w:pPr>
      <w:r w:rsidRPr="00B40302">
        <w:rPr>
          <w:rFonts w:ascii="Times New Roman" w:hAnsi="Times New Roman"/>
          <w:sz w:val="24"/>
          <w:szCs w:val="24"/>
        </w:rPr>
        <w:t>AML</w:t>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r>
      <w:r w:rsidRPr="00B40302">
        <w:rPr>
          <w:rFonts w:ascii="Times New Roman" w:hAnsi="Times New Roman"/>
          <w:sz w:val="24"/>
          <w:szCs w:val="24"/>
        </w:rPr>
        <w:tab/>
        <w:t>349-595</w:t>
      </w:r>
    </w:p>
    <w:p w:rsidR="00AE52F0" w:rsidRDefault="00AE52F0" w:rsidP="00B9274B">
      <w:pPr>
        <w:spacing w:after="0" w:line="240" w:lineRule="auto"/>
        <w:rPr>
          <w:rFonts w:ascii="Times New Roman" w:hAnsi="Times New Roman"/>
          <w:b/>
          <w:sz w:val="24"/>
          <w:szCs w:val="24"/>
        </w:rPr>
      </w:pPr>
    </w:p>
    <w:p w:rsidR="00AE52F0" w:rsidRPr="00B9274B" w:rsidRDefault="00AE52F0" w:rsidP="00B9274B">
      <w:pPr>
        <w:spacing w:after="0" w:line="240" w:lineRule="auto"/>
        <w:rPr>
          <w:rFonts w:ascii="Times New Roman" w:hAnsi="Times New Roman"/>
          <w:b/>
          <w:sz w:val="24"/>
          <w:szCs w:val="24"/>
          <w:u w:val="single"/>
        </w:rPr>
      </w:pPr>
      <w:r w:rsidRPr="00B9274B">
        <w:rPr>
          <w:rFonts w:ascii="Times New Roman" w:hAnsi="Times New Roman"/>
          <w:b/>
          <w:sz w:val="24"/>
          <w:szCs w:val="24"/>
          <w:u w:val="single"/>
        </w:rPr>
        <w:t>Overview:  Callaghan Complex Emergency Gather</w:t>
      </w:r>
    </w:p>
    <w:p w:rsidR="00AE52F0" w:rsidRDefault="00AE52F0" w:rsidP="00B9274B">
      <w:pPr>
        <w:spacing w:after="0" w:line="240" w:lineRule="auto"/>
        <w:jc w:val="both"/>
        <w:rPr>
          <w:rFonts w:ascii="Times New Roman" w:hAnsi="Times New Roman"/>
          <w:sz w:val="24"/>
          <w:szCs w:val="24"/>
        </w:rPr>
      </w:pPr>
      <w:r>
        <w:rPr>
          <w:rFonts w:ascii="Times New Roman" w:hAnsi="Times New Roman"/>
          <w:sz w:val="24"/>
          <w:szCs w:val="24"/>
        </w:rPr>
        <w:t xml:space="preserve">Throughout the gather of Callaghan and Bald Mountain HMAs, thin wild horses were captured with little reserves to carry them through the winter.  These two HMAs were 5-7 times over the established AMLs, and with the area receiving less than 50% of the normal precipitation by the end of October, forage and water became very limiting for this large population.  </w:t>
      </w:r>
    </w:p>
    <w:p w:rsidR="00AE52F0" w:rsidRDefault="00AE52F0" w:rsidP="00B9274B">
      <w:pPr>
        <w:spacing w:after="0" w:line="240" w:lineRule="auto"/>
        <w:jc w:val="both"/>
        <w:rPr>
          <w:rFonts w:ascii="Times New Roman" w:hAnsi="Times New Roman"/>
          <w:sz w:val="24"/>
          <w:szCs w:val="24"/>
        </w:rPr>
      </w:pPr>
    </w:p>
    <w:p w:rsidR="00AE52F0" w:rsidRDefault="00AE52F0" w:rsidP="00B9274B">
      <w:pPr>
        <w:spacing w:after="0" w:line="240" w:lineRule="auto"/>
        <w:jc w:val="both"/>
        <w:rPr>
          <w:rFonts w:ascii="Times New Roman" w:hAnsi="Times New Roman"/>
          <w:sz w:val="24"/>
          <w:szCs w:val="24"/>
        </w:rPr>
      </w:pPr>
      <w:r>
        <w:rPr>
          <w:rFonts w:ascii="Times New Roman" w:hAnsi="Times New Roman"/>
          <w:sz w:val="24"/>
          <w:szCs w:val="24"/>
        </w:rPr>
        <w:t xml:space="preserve">In general, most mares were thin to moderately thin, with backbone, shoulders and withers accentuated.  Many of these mares supported large, older foals that were still suckling, further draining their resources.  Ribs and backbone could be felt on most foals regardless of size.  Some of the 3-4 year old mares and studs were the worst in body condition and overall health.  </w:t>
      </w:r>
    </w:p>
    <w:p w:rsidR="00AE52F0" w:rsidRDefault="00AE52F0" w:rsidP="00B9274B">
      <w:pPr>
        <w:spacing w:after="0" w:line="240" w:lineRule="auto"/>
        <w:jc w:val="both"/>
        <w:rPr>
          <w:rFonts w:ascii="Times New Roman" w:hAnsi="Times New Roman"/>
          <w:sz w:val="24"/>
          <w:szCs w:val="24"/>
        </w:rPr>
      </w:pPr>
    </w:p>
    <w:p w:rsidR="00AE52F0" w:rsidRDefault="00AE52F0" w:rsidP="00B9274B">
      <w:pPr>
        <w:spacing w:after="0" w:line="240" w:lineRule="auto"/>
        <w:jc w:val="both"/>
        <w:rPr>
          <w:rFonts w:ascii="Times New Roman" w:hAnsi="Times New Roman"/>
          <w:sz w:val="24"/>
          <w:szCs w:val="24"/>
        </w:rPr>
      </w:pPr>
      <w:r>
        <w:rPr>
          <w:rFonts w:ascii="Times New Roman" w:hAnsi="Times New Roman"/>
          <w:sz w:val="24"/>
          <w:szCs w:val="24"/>
        </w:rPr>
        <w:t xml:space="preserve">Not all animals were in poor condition or health.  In many cases, the larger percentage of studs were moderately thin to moderate, and appeared to have more body reserves and body muscling than the mares.  Some pockets of healthy horses in moderate or higher body condition were captured from both HMAs.  These animals represented less than 20-25% of the population.  </w:t>
      </w:r>
    </w:p>
    <w:p w:rsidR="00AE52F0" w:rsidRDefault="00AE52F0" w:rsidP="00B9274B">
      <w:pPr>
        <w:spacing w:after="0" w:line="240" w:lineRule="auto"/>
        <w:jc w:val="both"/>
        <w:rPr>
          <w:rFonts w:ascii="Times New Roman" w:hAnsi="Times New Roman"/>
          <w:sz w:val="24"/>
          <w:szCs w:val="24"/>
        </w:rPr>
      </w:pPr>
    </w:p>
    <w:p w:rsidR="00AE52F0" w:rsidRDefault="00AE52F0" w:rsidP="00B9274B">
      <w:pPr>
        <w:spacing w:after="0" w:line="240" w:lineRule="auto"/>
        <w:jc w:val="both"/>
        <w:rPr>
          <w:rFonts w:ascii="Times New Roman" w:hAnsi="Times New Roman"/>
          <w:sz w:val="24"/>
          <w:szCs w:val="24"/>
        </w:rPr>
      </w:pPr>
      <w:r>
        <w:rPr>
          <w:rFonts w:ascii="Times New Roman" w:hAnsi="Times New Roman"/>
          <w:sz w:val="24"/>
          <w:szCs w:val="24"/>
        </w:rPr>
        <w:t xml:space="preserve">Overall, the horses captured from the Bald Mountain and Callaghan HMAs were weak, and the gather pilot had to bring the animals to the trap sites slow and easy.  Despite the fact that 8-10 inches of snow fell during the beginning of the gather in December, little has been received since, and much of the snow has melted from the Valley bottoms and lower foothills (the high elevation and mid slopes have continuous snow cover).  There is little in the way of vegetation production in the lower areas, but the population has been reduced to about 1/5 of what it was, and the remaining horses should be able to locate adequate forage.  </w:t>
      </w:r>
    </w:p>
    <w:p w:rsidR="00AE52F0" w:rsidRDefault="00AE52F0" w:rsidP="00B9274B">
      <w:pPr>
        <w:spacing w:after="0" w:line="240" w:lineRule="auto"/>
        <w:jc w:val="both"/>
        <w:rPr>
          <w:rFonts w:ascii="Times New Roman" w:hAnsi="Times New Roman"/>
          <w:sz w:val="24"/>
          <w:szCs w:val="24"/>
        </w:rPr>
      </w:pPr>
    </w:p>
    <w:p w:rsidR="00AE52F0" w:rsidRDefault="00AE52F0" w:rsidP="00B9274B">
      <w:pPr>
        <w:spacing w:after="0" w:line="240" w:lineRule="auto"/>
        <w:jc w:val="both"/>
        <w:rPr>
          <w:rFonts w:ascii="Times New Roman" w:hAnsi="Times New Roman"/>
          <w:sz w:val="24"/>
          <w:szCs w:val="24"/>
        </w:rPr>
      </w:pPr>
      <w:r>
        <w:rPr>
          <w:rFonts w:ascii="Times New Roman" w:hAnsi="Times New Roman"/>
          <w:sz w:val="24"/>
          <w:szCs w:val="24"/>
        </w:rPr>
        <w:t xml:space="preserve">If the gather had not been conducted, wild horses on the Callaghan HMA would likely have been in serious distress by the end of December.  A large portion of the population (40-50%) would likely have died, comprised mostly of foals and mares.  The Bald Mountain HMA would have fared a little better, with an expected 20-30% death rate comprised mostly of older mares and studs, foals, and 3-4 year old mares and studs.  </w:t>
      </w:r>
    </w:p>
    <w:p w:rsidR="00AE52F0" w:rsidRDefault="00AE52F0" w:rsidP="00B9274B">
      <w:pPr>
        <w:spacing w:after="0" w:line="240" w:lineRule="auto"/>
        <w:jc w:val="both"/>
        <w:rPr>
          <w:rFonts w:ascii="Times New Roman" w:hAnsi="Times New Roman"/>
          <w:sz w:val="24"/>
          <w:szCs w:val="24"/>
        </w:rPr>
      </w:pPr>
    </w:p>
    <w:p w:rsidR="00AE52F0" w:rsidRDefault="00AE52F0" w:rsidP="00B9274B">
      <w:pPr>
        <w:spacing w:after="0" w:line="240" w:lineRule="auto"/>
        <w:jc w:val="both"/>
        <w:rPr>
          <w:rFonts w:ascii="Times New Roman" w:hAnsi="Times New Roman"/>
          <w:sz w:val="24"/>
          <w:szCs w:val="24"/>
        </w:rPr>
      </w:pPr>
      <w:r>
        <w:rPr>
          <w:rFonts w:ascii="Times New Roman" w:hAnsi="Times New Roman"/>
          <w:sz w:val="24"/>
          <w:szCs w:val="24"/>
        </w:rPr>
        <w:t xml:space="preserve">The Rocky Hills HMA horses were very healthy, with all age groups represented, and a larger than expected proportion of older horses.  The horses were concentrated as expected near the primary water sources, requiring only two days to gather 145 horses into one trap.  Food is not limiting in this HMA.  Water sources are limiting, which has caused distribution concentrations, and resulting impacts to the forage resources in these areas.  If this HMA had not been gathered, these forage resources would have taken a substantial hit next summer.  Water sources may have not been adequate and water hauling would have been required.  Because the population was gathered when the AML was not seriously exceeded (~116%), fewer older (unadoptable) horses had to be removed from the range that may have needed to be cared for in long-term holding.  Most horses removed and shipped to PVC were 4 years of age or younger.  </w:t>
      </w:r>
    </w:p>
    <w:p w:rsidR="00AE52F0" w:rsidRDefault="00AE52F0" w:rsidP="00B9274B">
      <w:pPr>
        <w:spacing w:after="0" w:line="240" w:lineRule="auto"/>
        <w:jc w:val="both"/>
        <w:rPr>
          <w:rFonts w:ascii="Times New Roman" w:hAnsi="Times New Roman"/>
          <w:sz w:val="24"/>
          <w:szCs w:val="24"/>
        </w:rPr>
      </w:pPr>
    </w:p>
    <w:p w:rsidR="00AE52F0" w:rsidRPr="0008632E" w:rsidRDefault="00AE52F0" w:rsidP="00B9274B">
      <w:pPr>
        <w:spacing w:after="0" w:line="240" w:lineRule="auto"/>
        <w:jc w:val="both"/>
        <w:rPr>
          <w:rFonts w:ascii="Times New Roman" w:hAnsi="Times New Roman"/>
          <w:sz w:val="24"/>
          <w:szCs w:val="24"/>
        </w:rPr>
      </w:pPr>
      <w:r>
        <w:rPr>
          <w:rFonts w:ascii="Times New Roman" w:hAnsi="Times New Roman"/>
          <w:sz w:val="24"/>
          <w:szCs w:val="24"/>
        </w:rPr>
        <w:t>The gather resulted in the capture of 98% of our capture objectives for the Complex, and 93% of the estimated pre-gather population.  The probability is high that the post gather population is at or very close to the low AML for these HMAs.  Fertility control was administered to all mares released to the range.  The growth rate of the Complex should be reduced over the next 4 years, preventing the high range of AML from being exceeded before 2013-2015.  It should be a priority to re-gather this Complex before the population exceeds the AML to the degree that it had prior to this gather in order to reduce horses that need to be held at long term holding, and preserve rangeland and wild horse health.</w:t>
      </w:r>
    </w:p>
    <w:p w:rsidR="00AE52F0" w:rsidRDefault="00AE52F0" w:rsidP="00B9274B">
      <w:pPr>
        <w:spacing w:after="0" w:line="240" w:lineRule="auto"/>
        <w:rPr>
          <w:rFonts w:ascii="Times New Roman" w:hAnsi="Times New Roman"/>
          <w:b/>
          <w:sz w:val="24"/>
          <w:szCs w:val="24"/>
        </w:rPr>
      </w:pPr>
    </w:p>
    <w:p w:rsidR="00AE52F0" w:rsidRDefault="00AE52F0" w:rsidP="00D058D4">
      <w:pPr>
        <w:widowControl w:val="0"/>
        <w:autoSpaceDE w:val="0"/>
        <w:autoSpaceDN w:val="0"/>
        <w:adjustRightInd w:val="0"/>
        <w:spacing w:after="0" w:line="240" w:lineRule="auto"/>
        <w:jc w:val="center"/>
        <w:rPr>
          <w:rFonts w:ascii="Times New Roman" w:hAnsi="Times New Roman"/>
          <w:b/>
          <w:sz w:val="24"/>
          <w:szCs w:val="24"/>
          <w:u w:val="single"/>
        </w:rPr>
      </w:pPr>
    </w:p>
    <w:p w:rsidR="00AE52F0" w:rsidRDefault="00AE52F0" w:rsidP="00D058D4">
      <w:pPr>
        <w:widowControl w:val="0"/>
        <w:autoSpaceDE w:val="0"/>
        <w:autoSpaceDN w:val="0"/>
        <w:adjustRightInd w:val="0"/>
        <w:spacing w:after="0" w:line="240" w:lineRule="auto"/>
        <w:jc w:val="center"/>
        <w:rPr>
          <w:rFonts w:ascii="Times New Roman" w:hAnsi="Times New Roman"/>
          <w:b/>
          <w:sz w:val="24"/>
          <w:szCs w:val="24"/>
          <w:u w:val="single"/>
        </w:rPr>
      </w:pPr>
    </w:p>
    <w:p w:rsidR="00AE52F0" w:rsidRPr="00AD4358" w:rsidRDefault="00AE52F0" w:rsidP="00D058D4">
      <w:pPr>
        <w:widowControl w:val="0"/>
        <w:autoSpaceDE w:val="0"/>
        <w:autoSpaceDN w:val="0"/>
        <w:adjustRightInd w:val="0"/>
        <w:spacing w:after="0" w:line="240" w:lineRule="auto"/>
        <w:jc w:val="center"/>
        <w:rPr>
          <w:rFonts w:ascii="Times New Roman" w:hAnsi="Times New Roman"/>
          <w:b/>
          <w:sz w:val="24"/>
          <w:szCs w:val="24"/>
          <w:u w:val="single"/>
        </w:rPr>
      </w:pPr>
      <w:r w:rsidRPr="00AD4358">
        <w:rPr>
          <w:rFonts w:ascii="Times New Roman" w:hAnsi="Times New Roman"/>
          <w:b/>
          <w:sz w:val="24"/>
          <w:szCs w:val="24"/>
          <w:u w:val="single"/>
        </w:rPr>
        <w:t>Summary of Gather Results by HMA</w:t>
      </w:r>
    </w:p>
    <w:p w:rsidR="00AE52F0" w:rsidRPr="00AD4358" w:rsidRDefault="00AE52F0" w:rsidP="00AD4358">
      <w:pPr>
        <w:widowControl w:val="0"/>
        <w:autoSpaceDE w:val="0"/>
        <w:autoSpaceDN w:val="0"/>
        <w:adjustRightInd w:val="0"/>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95"/>
        <w:gridCol w:w="1152"/>
        <w:gridCol w:w="1152"/>
        <w:gridCol w:w="1152"/>
        <w:gridCol w:w="1152"/>
      </w:tblGrid>
      <w:tr w:rsidR="00AE52F0" w:rsidRPr="00DA7D65" w:rsidTr="001B4A87">
        <w:trPr>
          <w:jc w:val="center"/>
        </w:trPr>
        <w:tc>
          <w:tcPr>
            <w:tcW w:w="3895" w:type="dxa"/>
            <w:shd w:val="clear" w:color="auto" w:fill="FABF8F"/>
          </w:tcPr>
          <w:p w:rsidR="00AE52F0" w:rsidRPr="00AD4358" w:rsidRDefault="00AE52F0" w:rsidP="00AD4358">
            <w:pPr>
              <w:widowControl w:val="0"/>
              <w:autoSpaceDE w:val="0"/>
              <w:autoSpaceDN w:val="0"/>
              <w:adjustRightInd w:val="0"/>
              <w:spacing w:after="0" w:line="240" w:lineRule="auto"/>
              <w:rPr>
                <w:rFonts w:ascii="Cambria" w:hAnsi="Cambria"/>
                <w:b/>
                <w:sz w:val="24"/>
                <w:szCs w:val="24"/>
              </w:rPr>
            </w:pPr>
            <w:r w:rsidRPr="00AD4358">
              <w:rPr>
                <w:rFonts w:ascii="Cambria" w:hAnsi="Cambria"/>
                <w:b/>
                <w:sz w:val="24"/>
                <w:szCs w:val="24"/>
              </w:rPr>
              <w:t>Callaghan HMA</w:t>
            </w:r>
          </w:p>
        </w:tc>
        <w:tc>
          <w:tcPr>
            <w:tcW w:w="1152" w:type="dxa"/>
            <w:shd w:val="clear" w:color="auto" w:fill="FABF8F"/>
          </w:tcPr>
          <w:p w:rsidR="00AE52F0" w:rsidRPr="00AD4358" w:rsidRDefault="00AE52F0" w:rsidP="00AD4358">
            <w:pPr>
              <w:widowControl w:val="0"/>
              <w:autoSpaceDE w:val="0"/>
              <w:autoSpaceDN w:val="0"/>
              <w:adjustRightInd w:val="0"/>
              <w:spacing w:after="0" w:line="240" w:lineRule="auto"/>
              <w:jc w:val="center"/>
              <w:rPr>
                <w:rFonts w:ascii="Cambria" w:hAnsi="Cambria"/>
                <w:b/>
                <w:sz w:val="24"/>
                <w:szCs w:val="24"/>
              </w:rPr>
            </w:pPr>
            <w:r w:rsidRPr="00AD4358">
              <w:rPr>
                <w:rFonts w:ascii="Cambria" w:hAnsi="Cambria"/>
                <w:b/>
              </w:rPr>
              <w:t>Mares</w:t>
            </w:r>
          </w:p>
        </w:tc>
        <w:tc>
          <w:tcPr>
            <w:tcW w:w="1152" w:type="dxa"/>
            <w:shd w:val="clear" w:color="auto" w:fill="FABF8F"/>
          </w:tcPr>
          <w:p w:rsidR="00AE52F0" w:rsidRPr="00AD4358" w:rsidRDefault="00AE52F0" w:rsidP="00AD4358">
            <w:pPr>
              <w:widowControl w:val="0"/>
              <w:autoSpaceDE w:val="0"/>
              <w:autoSpaceDN w:val="0"/>
              <w:adjustRightInd w:val="0"/>
              <w:spacing w:after="0" w:line="240" w:lineRule="auto"/>
              <w:jc w:val="center"/>
              <w:rPr>
                <w:rFonts w:ascii="Cambria" w:hAnsi="Cambria"/>
                <w:b/>
                <w:sz w:val="24"/>
                <w:szCs w:val="24"/>
              </w:rPr>
            </w:pPr>
            <w:r w:rsidRPr="00AD4358">
              <w:rPr>
                <w:rFonts w:ascii="Cambria" w:hAnsi="Cambria"/>
                <w:b/>
              </w:rPr>
              <w:t>Stallions</w:t>
            </w:r>
          </w:p>
        </w:tc>
        <w:tc>
          <w:tcPr>
            <w:tcW w:w="1152" w:type="dxa"/>
            <w:shd w:val="clear" w:color="auto" w:fill="FABF8F"/>
          </w:tcPr>
          <w:p w:rsidR="00AE52F0" w:rsidRPr="00AD4358" w:rsidRDefault="00AE52F0" w:rsidP="00AD4358">
            <w:pPr>
              <w:widowControl w:val="0"/>
              <w:autoSpaceDE w:val="0"/>
              <w:autoSpaceDN w:val="0"/>
              <w:adjustRightInd w:val="0"/>
              <w:spacing w:after="0" w:line="240" w:lineRule="auto"/>
              <w:jc w:val="center"/>
              <w:rPr>
                <w:rFonts w:ascii="Cambria" w:hAnsi="Cambria"/>
                <w:b/>
                <w:sz w:val="24"/>
                <w:szCs w:val="24"/>
              </w:rPr>
            </w:pPr>
            <w:r w:rsidRPr="00AD4358">
              <w:rPr>
                <w:rFonts w:ascii="Cambria" w:hAnsi="Cambria"/>
                <w:b/>
              </w:rPr>
              <w:t>Foals</w:t>
            </w:r>
          </w:p>
        </w:tc>
        <w:tc>
          <w:tcPr>
            <w:tcW w:w="1152" w:type="dxa"/>
            <w:shd w:val="clear" w:color="auto" w:fill="FABF8F"/>
          </w:tcPr>
          <w:p w:rsidR="00AE52F0" w:rsidRPr="00AD4358" w:rsidRDefault="00AE52F0" w:rsidP="00AD4358">
            <w:pPr>
              <w:widowControl w:val="0"/>
              <w:autoSpaceDE w:val="0"/>
              <w:autoSpaceDN w:val="0"/>
              <w:adjustRightInd w:val="0"/>
              <w:spacing w:after="0" w:line="240" w:lineRule="auto"/>
              <w:jc w:val="center"/>
              <w:rPr>
                <w:rFonts w:ascii="Cambria" w:hAnsi="Cambria"/>
                <w:b/>
                <w:sz w:val="24"/>
                <w:szCs w:val="24"/>
              </w:rPr>
            </w:pPr>
            <w:r w:rsidRPr="00AD4358">
              <w:rPr>
                <w:rFonts w:ascii="Cambria" w:hAnsi="Cambria"/>
                <w:b/>
              </w:rPr>
              <w:t>Total</w:t>
            </w:r>
          </w:p>
        </w:tc>
      </w:tr>
      <w:tr w:rsidR="00AE52F0" w:rsidRPr="00DA7D65" w:rsidTr="001B4A87">
        <w:trPr>
          <w:jc w:val="center"/>
        </w:trPr>
        <w:tc>
          <w:tcPr>
            <w:tcW w:w="3895" w:type="dxa"/>
          </w:tcPr>
          <w:p w:rsidR="00AE52F0" w:rsidRPr="00AD4358" w:rsidRDefault="00AE52F0" w:rsidP="00AD4358">
            <w:pPr>
              <w:widowControl w:val="0"/>
              <w:autoSpaceDE w:val="0"/>
              <w:autoSpaceDN w:val="0"/>
              <w:adjustRightInd w:val="0"/>
              <w:spacing w:after="0" w:line="240" w:lineRule="auto"/>
              <w:rPr>
                <w:rFonts w:ascii="Cambria" w:hAnsi="Cambria"/>
                <w:sz w:val="24"/>
                <w:szCs w:val="24"/>
              </w:rPr>
            </w:pPr>
            <w:r w:rsidRPr="00AD4358">
              <w:rPr>
                <w:rFonts w:ascii="Cambria" w:hAnsi="Cambria"/>
              </w:rPr>
              <w:t>(1) Pre-Gather Population Estimate</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sidRPr="00AD4358">
              <w:rPr>
                <w:rFonts w:ascii="Cambria" w:hAnsi="Cambria"/>
                <w:sz w:val="24"/>
                <w:szCs w:val="24"/>
              </w:rPr>
              <w:t>391</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sidRPr="00AD4358">
              <w:rPr>
                <w:rFonts w:ascii="Cambria" w:hAnsi="Cambria"/>
                <w:sz w:val="24"/>
                <w:szCs w:val="24"/>
              </w:rPr>
              <w:t>370</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sidRPr="00AD4358">
              <w:rPr>
                <w:rFonts w:ascii="Cambria" w:hAnsi="Cambria"/>
                <w:sz w:val="24"/>
                <w:szCs w:val="24"/>
              </w:rPr>
              <w:t>234</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sidRPr="00AD4358">
              <w:rPr>
                <w:rFonts w:ascii="Cambria" w:hAnsi="Cambria"/>
                <w:sz w:val="24"/>
                <w:szCs w:val="24"/>
              </w:rPr>
              <w:t>995*</w:t>
            </w:r>
          </w:p>
        </w:tc>
      </w:tr>
      <w:tr w:rsidR="00AE52F0" w:rsidRPr="00DA7D65" w:rsidTr="001B4A87">
        <w:trPr>
          <w:jc w:val="center"/>
        </w:trPr>
        <w:tc>
          <w:tcPr>
            <w:tcW w:w="3895" w:type="dxa"/>
          </w:tcPr>
          <w:p w:rsidR="00AE52F0" w:rsidRPr="00AD4358" w:rsidRDefault="00AE52F0" w:rsidP="00AD4358">
            <w:pPr>
              <w:widowControl w:val="0"/>
              <w:autoSpaceDE w:val="0"/>
              <w:autoSpaceDN w:val="0"/>
              <w:adjustRightInd w:val="0"/>
              <w:spacing w:after="0" w:line="240" w:lineRule="auto"/>
              <w:rPr>
                <w:rFonts w:ascii="Cambria" w:hAnsi="Cambria"/>
                <w:sz w:val="24"/>
                <w:szCs w:val="24"/>
              </w:rPr>
            </w:pPr>
            <w:r w:rsidRPr="00AD4358">
              <w:rPr>
                <w:rFonts w:ascii="Cambria" w:hAnsi="Cambria"/>
              </w:rPr>
              <w:t>(2) Gathered</w:t>
            </w:r>
            <w:r w:rsidRPr="00AD4358">
              <w:rPr>
                <w:rFonts w:ascii="Cambria" w:hAnsi="Cambria"/>
                <w:vertAlign w:val="superscript"/>
              </w:rPr>
              <w:t>1</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375</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335</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195</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905</w:t>
            </w:r>
          </w:p>
        </w:tc>
      </w:tr>
      <w:tr w:rsidR="00AE52F0" w:rsidRPr="00DA7D65" w:rsidTr="001B4A87">
        <w:trPr>
          <w:jc w:val="center"/>
        </w:trPr>
        <w:tc>
          <w:tcPr>
            <w:tcW w:w="3895" w:type="dxa"/>
          </w:tcPr>
          <w:p w:rsidR="00AE52F0" w:rsidRPr="00AD4358" w:rsidRDefault="00AE52F0" w:rsidP="00AD4358">
            <w:pPr>
              <w:widowControl w:val="0"/>
              <w:autoSpaceDE w:val="0"/>
              <w:autoSpaceDN w:val="0"/>
              <w:adjustRightInd w:val="0"/>
              <w:spacing w:after="0" w:line="240" w:lineRule="auto"/>
              <w:rPr>
                <w:rFonts w:ascii="Cambria" w:hAnsi="Cambria"/>
                <w:sz w:val="24"/>
                <w:szCs w:val="24"/>
              </w:rPr>
            </w:pPr>
            <w:r w:rsidRPr="00AD4358">
              <w:rPr>
                <w:rFonts w:ascii="Cambria" w:hAnsi="Cambria"/>
              </w:rPr>
              <w:t>(3) Treated and Released</w:t>
            </w:r>
            <w:r w:rsidRPr="00AD4358">
              <w:rPr>
                <w:rFonts w:ascii="Cambria" w:hAnsi="Cambria"/>
                <w:vertAlign w:val="superscript"/>
              </w:rPr>
              <w:t>2</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40</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0</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40</w:t>
            </w:r>
          </w:p>
        </w:tc>
      </w:tr>
      <w:tr w:rsidR="00AE52F0" w:rsidRPr="00DA7D65" w:rsidTr="001B4A87">
        <w:trPr>
          <w:jc w:val="center"/>
        </w:trPr>
        <w:tc>
          <w:tcPr>
            <w:tcW w:w="3895" w:type="dxa"/>
          </w:tcPr>
          <w:p w:rsidR="00AE52F0" w:rsidRPr="00AD4358" w:rsidRDefault="00AE52F0" w:rsidP="00AD4358">
            <w:pPr>
              <w:widowControl w:val="0"/>
              <w:autoSpaceDE w:val="0"/>
              <w:autoSpaceDN w:val="0"/>
              <w:adjustRightInd w:val="0"/>
              <w:spacing w:after="0" w:line="240" w:lineRule="auto"/>
              <w:rPr>
                <w:rFonts w:ascii="Cambria" w:hAnsi="Cambria"/>
                <w:sz w:val="24"/>
                <w:szCs w:val="24"/>
              </w:rPr>
            </w:pPr>
            <w:r w:rsidRPr="00AD4358">
              <w:rPr>
                <w:rFonts w:ascii="Cambria" w:hAnsi="Cambria"/>
              </w:rPr>
              <w:t>(4) Untreated and Released</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0</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40</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0</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40</w:t>
            </w:r>
          </w:p>
        </w:tc>
      </w:tr>
      <w:tr w:rsidR="00AE52F0" w:rsidRPr="00DA7D65" w:rsidTr="001B4A87">
        <w:trPr>
          <w:jc w:val="center"/>
        </w:trPr>
        <w:tc>
          <w:tcPr>
            <w:tcW w:w="3895" w:type="dxa"/>
          </w:tcPr>
          <w:p w:rsidR="00AE52F0" w:rsidRPr="00AD4358" w:rsidRDefault="00AE52F0" w:rsidP="00AD4358">
            <w:pPr>
              <w:widowControl w:val="0"/>
              <w:autoSpaceDE w:val="0"/>
              <w:autoSpaceDN w:val="0"/>
              <w:adjustRightInd w:val="0"/>
              <w:spacing w:after="0" w:line="240" w:lineRule="auto"/>
              <w:rPr>
                <w:rFonts w:ascii="Cambria" w:hAnsi="Cambria"/>
                <w:sz w:val="24"/>
                <w:szCs w:val="24"/>
              </w:rPr>
            </w:pPr>
            <w:r w:rsidRPr="00AD4358">
              <w:rPr>
                <w:rFonts w:ascii="Cambria" w:hAnsi="Cambria"/>
              </w:rPr>
              <w:t>(5) Shipped to BLM Prep Facility</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327</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294</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194</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815</w:t>
            </w:r>
          </w:p>
        </w:tc>
      </w:tr>
      <w:tr w:rsidR="00AE52F0" w:rsidRPr="00DA7D65" w:rsidTr="001B4A87">
        <w:trPr>
          <w:jc w:val="center"/>
        </w:trPr>
        <w:tc>
          <w:tcPr>
            <w:tcW w:w="3895" w:type="dxa"/>
          </w:tcPr>
          <w:p w:rsidR="00AE52F0" w:rsidRPr="00AD4358" w:rsidRDefault="00AE52F0" w:rsidP="00AD4358">
            <w:pPr>
              <w:widowControl w:val="0"/>
              <w:autoSpaceDE w:val="0"/>
              <w:autoSpaceDN w:val="0"/>
              <w:adjustRightInd w:val="0"/>
              <w:spacing w:after="0" w:line="240" w:lineRule="auto"/>
              <w:rPr>
                <w:rFonts w:ascii="Cambria" w:hAnsi="Cambria"/>
                <w:sz w:val="24"/>
                <w:szCs w:val="24"/>
              </w:rPr>
            </w:pPr>
            <w:r w:rsidRPr="00AD4358">
              <w:rPr>
                <w:rFonts w:ascii="Cambria" w:hAnsi="Cambria"/>
              </w:rPr>
              <w:t>(6) Other losses (explain below)</w:t>
            </w:r>
            <w:r w:rsidRPr="00AD4358">
              <w:rPr>
                <w:rFonts w:ascii="Cambria" w:hAnsi="Cambria"/>
                <w:vertAlign w:val="superscript"/>
              </w:rPr>
              <w:t>3</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8</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1</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1</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10</w:t>
            </w:r>
          </w:p>
        </w:tc>
      </w:tr>
      <w:tr w:rsidR="00AE52F0" w:rsidRPr="00DA7D65" w:rsidTr="001B4A87">
        <w:trPr>
          <w:jc w:val="center"/>
        </w:trPr>
        <w:tc>
          <w:tcPr>
            <w:tcW w:w="3895" w:type="dxa"/>
          </w:tcPr>
          <w:p w:rsidR="00AE52F0" w:rsidRPr="00AD4358" w:rsidRDefault="00AE52F0" w:rsidP="00AD4358">
            <w:pPr>
              <w:widowControl w:val="0"/>
              <w:autoSpaceDE w:val="0"/>
              <w:autoSpaceDN w:val="0"/>
              <w:adjustRightInd w:val="0"/>
              <w:spacing w:after="0" w:line="240" w:lineRule="auto"/>
              <w:rPr>
                <w:rFonts w:ascii="Cambria" w:hAnsi="Cambria"/>
                <w:sz w:val="24"/>
                <w:szCs w:val="24"/>
              </w:rPr>
            </w:pPr>
            <w:r w:rsidRPr="00AD4358">
              <w:rPr>
                <w:rFonts w:ascii="Cambria" w:hAnsi="Cambria"/>
              </w:rPr>
              <w:t>(7) Ungathered</w:t>
            </w:r>
            <w:r w:rsidRPr="00AD4358">
              <w:rPr>
                <w:rFonts w:ascii="Cambria" w:hAnsi="Cambria"/>
                <w:vertAlign w:val="superscript"/>
              </w:rPr>
              <w:t>4</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unk</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unk</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unk</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48-54</w:t>
            </w:r>
          </w:p>
        </w:tc>
      </w:tr>
      <w:tr w:rsidR="00AE52F0" w:rsidRPr="00DA7D65" w:rsidTr="001B4A87">
        <w:trPr>
          <w:jc w:val="center"/>
        </w:trPr>
        <w:tc>
          <w:tcPr>
            <w:tcW w:w="3895" w:type="dxa"/>
          </w:tcPr>
          <w:p w:rsidR="00AE52F0" w:rsidRPr="00AD4358" w:rsidRDefault="00AE52F0" w:rsidP="00AD4358">
            <w:pPr>
              <w:widowControl w:val="0"/>
              <w:autoSpaceDE w:val="0"/>
              <w:autoSpaceDN w:val="0"/>
              <w:adjustRightInd w:val="0"/>
              <w:spacing w:after="0" w:line="240" w:lineRule="auto"/>
              <w:rPr>
                <w:rFonts w:ascii="Cambria" w:hAnsi="Cambria"/>
                <w:sz w:val="24"/>
                <w:szCs w:val="24"/>
              </w:rPr>
            </w:pPr>
            <w:r w:rsidRPr="00AD4358">
              <w:rPr>
                <w:rFonts w:ascii="Cambria" w:hAnsi="Cambria"/>
              </w:rPr>
              <w:t>(8) Estimated post-gather population</w:t>
            </w:r>
            <w:r w:rsidRPr="00AD4358">
              <w:rPr>
                <w:rFonts w:ascii="Cambria" w:hAnsi="Cambria"/>
                <w:vertAlign w:val="superscript"/>
              </w:rPr>
              <w:t>5</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unk</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unk</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unk</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128-134</w:t>
            </w:r>
          </w:p>
        </w:tc>
      </w:tr>
    </w:tbl>
    <w:p w:rsidR="00AE52F0" w:rsidRDefault="00AE52F0" w:rsidP="004C2280">
      <w:pPr>
        <w:widowControl w:val="0"/>
        <w:autoSpaceDE w:val="0"/>
        <w:autoSpaceDN w:val="0"/>
        <w:adjustRightInd w:val="0"/>
        <w:spacing w:after="0" w:line="240" w:lineRule="auto"/>
        <w:ind w:left="1440"/>
        <w:rPr>
          <w:rFonts w:ascii="Times New Roman" w:hAnsi="Times New Roman"/>
          <w:sz w:val="24"/>
          <w:szCs w:val="24"/>
          <w:vertAlign w:val="superscript"/>
        </w:rPr>
      </w:pPr>
      <w:r w:rsidRPr="00AD4358">
        <w:rPr>
          <w:rFonts w:ascii="Times New Roman" w:hAnsi="Times New Roman"/>
          <w:sz w:val="24"/>
          <w:szCs w:val="24"/>
          <w:vertAlign w:val="superscript"/>
        </w:rPr>
        <w:t>*Includes USFS</w:t>
      </w:r>
    </w:p>
    <w:p w:rsidR="00AE52F0" w:rsidRDefault="00AE52F0" w:rsidP="00D058D4">
      <w:pPr>
        <w:widowControl w:val="0"/>
        <w:autoSpaceDE w:val="0"/>
        <w:autoSpaceDN w:val="0"/>
        <w:adjustRightInd w:val="0"/>
        <w:spacing w:after="0" w:line="240" w:lineRule="auto"/>
        <w:jc w:val="center"/>
        <w:rPr>
          <w:rFonts w:ascii="Times New Roman" w:hAnsi="Times New Roman"/>
          <w:b/>
          <w:sz w:val="24"/>
          <w:szCs w:val="24"/>
          <w:u w:val="single"/>
        </w:rPr>
      </w:pPr>
    </w:p>
    <w:p w:rsidR="00AE52F0" w:rsidRPr="0064632E" w:rsidRDefault="00AE52F0" w:rsidP="00D058D4">
      <w:pPr>
        <w:widowControl w:val="0"/>
        <w:autoSpaceDE w:val="0"/>
        <w:autoSpaceDN w:val="0"/>
        <w:adjustRightInd w:val="0"/>
        <w:spacing w:after="0" w:line="240" w:lineRule="auto"/>
        <w:rPr>
          <w:rFonts w:ascii="Times New Roman" w:hAnsi="Times New Roman"/>
          <w:i/>
          <w:sz w:val="20"/>
        </w:rPr>
      </w:pPr>
      <w:r w:rsidRPr="0064632E">
        <w:rPr>
          <w:rFonts w:ascii="Times New Roman" w:hAnsi="Times New Roman"/>
          <w:i/>
          <w:sz w:val="20"/>
          <w:vertAlign w:val="superscript"/>
        </w:rPr>
        <w:t xml:space="preserve">1 </w:t>
      </w:r>
      <w:r w:rsidRPr="0064632E">
        <w:rPr>
          <w:rFonts w:ascii="Times New Roman" w:hAnsi="Times New Roman"/>
          <w:i/>
          <w:sz w:val="20"/>
        </w:rPr>
        <w:t>Line (2) should equal the sum of lines (3) through (6).</w:t>
      </w:r>
    </w:p>
    <w:p w:rsidR="00AE52F0" w:rsidRPr="0064632E" w:rsidRDefault="00AE52F0" w:rsidP="00D058D4">
      <w:pPr>
        <w:widowControl w:val="0"/>
        <w:autoSpaceDE w:val="0"/>
        <w:autoSpaceDN w:val="0"/>
        <w:adjustRightInd w:val="0"/>
        <w:spacing w:after="0" w:line="240" w:lineRule="auto"/>
        <w:rPr>
          <w:rFonts w:ascii="Times New Roman" w:hAnsi="Times New Roman"/>
          <w:i/>
          <w:sz w:val="20"/>
        </w:rPr>
      </w:pPr>
      <w:r w:rsidRPr="0064632E">
        <w:rPr>
          <w:rFonts w:ascii="Times New Roman" w:hAnsi="Times New Roman"/>
          <w:i/>
          <w:sz w:val="20"/>
          <w:vertAlign w:val="superscript"/>
        </w:rPr>
        <w:t xml:space="preserve">2 </w:t>
      </w:r>
      <w:r w:rsidRPr="0064632E">
        <w:rPr>
          <w:rFonts w:ascii="Times New Roman" w:hAnsi="Times New Roman"/>
          <w:i/>
          <w:sz w:val="20"/>
        </w:rPr>
        <w:t>Must match the number shown on the PZP Application Report.</w:t>
      </w:r>
    </w:p>
    <w:p w:rsidR="00AE52F0" w:rsidRPr="0064632E" w:rsidRDefault="00AE52F0" w:rsidP="00D058D4">
      <w:pPr>
        <w:widowControl w:val="0"/>
        <w:autoSpaceDE w:val="0"/>
        <w:autoSpaceDN w:val="0"/>
        <w:adjustRightInd w:val="0"/>
        <w:spacing w:after="0" w:line="240" w:lineRule="auto"/>
        <w:rPr>
          <w:rFonts w:ascii="Times New Roman" w:hAnsi="Times New Roman"/>
          <w:i/>
          <w:sz w:val="20"/>
        </w:rPr>
      </w:pPr>
      <w:r w:rsidRPr="0064632E">
        <w:rPr>
          <w:rFonts w:ascii="Times New Roman" w:hAnsi="Times New Roman"/>
          <w:i/>
          <w:sz w:val="20"/>
          <w:vertAlign w:val="superscript"/>
        </w:rPr>
        <w:t xml:space="preserve">3 </w:t>
      </w:r>
      <w:r w:rsidRPr="0064632E">
        <w:rPr>
          <w:rFonts w:ascii="Times New Roman" w:hAnsi="Times New Roman"/>
          <w:i/>
          <w:sz w:val="20"/>
        </w:rPr>
        <w:t>Line (6).  Please explain the fate of any animals that were gathered but not included in lines (3), (4), or (5).</w:t>
      </w:r>
    </w:p>
    <w:p w:rsidR="00AE52F0" w:rsidRPr="0064632E" w:rsidRDefault="00AE52F0" w:rsidP="00D058D4">
      <w:pPr>
        <w:widowControl w:val="0"/>
        <w:autoSpaceDE w:val="0"/>
        <w:autoSpaceDN w:val="0"/>
        <w:adjustRightInd w:val="0"/>
        <w:spacing w:after="0" w:line="240" w:lineRule="auto"/>
        <w:rPr>
          <w:rFonts w:ascii="Times New Roman" w:hAnsi="Times New Roman"/>
          <w:i/>
          <w:sz w:val="20"/>
        </w:rPr>
      </w:pPr>
      <w:r w:rsidRPr="0064632E">
        <w:rPr>
          <w:rFonts w:ascii="Times New Roman" w:hAnsi="Times New Roman"/>
          <w:i/>
          <w:sz w:val="20"/>
          <w:vertAlign w:val="superscript"/>
        </w:rPr>
        <w:t xml:space="preserve">4 </w:t>
      </w:r>
      <w:r w:rsidRPr="0064632E">
        <w:rPr>
          <w:rFonts w:ascii="Times New Roman" w:hAnsi="Times New Roman"/>
          <w:i/>
          <w:sz w:val="20"/>
        </w:rPr>
        <w:t>Should equal the estimated total number of horses on the range from the pre-gather census (line (1)) minus line (2).  Please explain any discrepancies.</w:t>
      </w:r>
    </w:p>
    <w:p w:rsidR="00AE52F0" w:rsidRPr="0064632E" w:rsidRDefault="00AE52F0" w:rsidP="00D058D4">
      <w:pPr>
        <w:widowControl w:val="0"/>
        <w:autoSpaceDE w:val="0"/>
        <w:autoSpaceDN w:val="0"/>
        <w:adjustRightInd w:val="0"/>
        <w:spacing w:after="0" w:line="240" w:lineRule="auto"/>
        <w:rPr>
          <w:rFonts w:ascii="Times New Roman" w:hAnsi="Times New Roman"/>
          <w:i/>
          <w:sz w:val="20"/>
        </w:rPr>
      </w:pPr>
      <w:r w:rsidRPr="0064632E">
        <w:rPr>
          <w:rFonts w:ascii="Times New Roman" w:hAnsi="Times New Roman"/>
          <w:i/>
          <w:sz w:val="20"/>
          <w:vertAlign w:val="superscript"/>
        </w:rPr>
        <w:t xml:space="preserve">5 </w:t>
      </w:r>
      <w:r w:rsidRPr="0064632E">
        <w:rPr>
          <w:rFonts w:ascii="Times New Roman" w:hAnsi="Times New Roman"/>
          <w:i/>
          <w:sz w:val="20"/>
        </w:rPr>
        <w:t>Line (8) should be the sum of lines (3), (4), and (7).</w:t>
      </w:r>
    </w:p>
    <w:p w:rsidR="00AE52F0" w:rsidRPr="0064632E" w:rsidRDefault="00AE52F0" w:rsidP="00D058D4">
      <w:pPr>
        <w:widowControl w:val="0"/>
        <w:autoSpaceDE w:val="0"/>
        <w:autoSpaceDN w:val="0"/>
        <w:adjustRightInd w:val="0"/>
        <w:spacing w:after="0" w:line="240" w:lineRule="auto"/>
        <w:rPr>
          <w:rFonts w:ascii="Times New Roman" w:hAnsi="Times New Roman"/>
          <w:i/>
          <w:szCs w:val="24"/>
        </w:rPr>
      </w:pPr>
    </w:p>
    <w:p w:rsidR="00AE52F0" w:rsidRPr="0064632E" w:rsidRDefault="00AE52F0" w:rsidP="00D058D4">
      <w:pPr>
        <w:widowControl w:val="0"/>
        <w:autoSpaceDE w:val="0"/>
        <w:autoSpaceDN w:val="0"/>
        <w:adjustRightInd w:val="0"/>
        <w:spacing w:after="0" w:line="240" w:lineRule="auto"/>
        <w:rPr>
          <w:rFonts w:ascii="Times New Roman" w:hAnsi="Times New Roman"/>
          <w:i/>
          <w:szCs w:val="24"/>
          <w:vertAlign w:val="superscript"/>
        </w:rPr>
      </w:pPr>
      <w:r w:rsidRPr="0064632E">
        <w:rPr>
          <w:rFonts w:ascii="Times New Roman" w:hAnsi="Times New Roman"/>
          <w:i/>
          <w:szCs w:val="24"/>
        </w:rPr>
        <w:t xml:space="preserve">Please provide a narrative describing the important aspects of the gather, including costs.  </w:t>
      </w:r>
      <w:r w:rsidRPr="0064632E">
        <w:rPr>
          <w:rFonts w:ascii="Times New Roman" w:hAnsi="Times New Roman"/>
          <w:b/>
          <w:i/>
          <w:szCs w:val="24"/>
        </w:rPr>
        <w:t xml:space="preserve">(See </w:t>
      </w:r>
      <w:r>
        <w:rPr>
          <w:rFonts w:ascii="Times New Roman" w:hAnsi="Times New Roman"/>
          <w:b/>
          <w:i/>
          <w:szCs w:val="24"/>
        </w:rPr>
        <w:t xml:space="preserve">gather briefing </w:t>
      </w:r>
      <w:r w:rsidRPr="0064632E">
        <w:rPr>
          <w:rFonts w:ascii="Times New Roman" w:hAnsi="Times New Roman"/>
          <w:b/>
          <w:i/>
          <w:szCs w:val="24"/>
        </w:rPr>
        <w:t>below)</w:t>
      </w:r>
      <w:r w:rsidRPr="0064632E">
        <w:rPr>
          <w:rFonts w:ascii="Times New Roman" w:hAnsi="Times New Roman"/>
          <w:i/>
          <w:szCs w:val="24"/>
        </w:rPr>
        <w:t xml:space="preserve">  If this is the first gather post fertility control treatment, please provide information in this narrative on the number of treated mares captured, physical condition, and if they were retreated or removed as excess animals.</w:t>
      </w:r>
    </w:p>
    <w:p w:rsidR="00AE52F0" w:rsidRPr="004C2280" w:rsidRDefault="00AE52F0" w:rsidP="00D178C7">
      <w:pPr>
        <w:widowControl w:val="0"/>
        <w:autoSpaceDE w:val="0"/>
        <w:autoSpaceDN w:val="0"/>
        <w:adjustRightInd w:val="0"/>
        <w:spacing w:after="0" w:line="240" w:lineRule="auto"/>
        <w:jc w:val="both"/>
        <w:rPr>
          <w:rFonts w:ascii="Times New Roman" w:hAnsi="Times New Roman"/>
          <w:sz w:val="24"/>
          <w:szCs w:val="24"/>
          <w:vertAlign w:val="superscript"/>
        </w:rPr>
      </w:pPr>
    </w:p>
    <w:p w:rsidR="00AE52F0" w:rsidRDefault="00AE52F0" w:rsidP="00D178C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5 mares euthanized.  2 mares 1 molly mule and 1 gelding claimed.  1 foster foal.</w:t>
      </w:r>
    </w:p>
    <w:p w:rsidR="00AE52F0" w:rsidRDefault="00AE52F0" w:rsidP="00D178C7">
      <w:pPr>
        <w:widowControl w:val="0"/>
        <w:autoSpaceDE w:val="0"/>
        <w:autoSpaceDN w:val="0"/>
        <w:adjustRightInd w:val="0"/>
        <w:spacing w:after="0" w:line="240" w:lineRule="auto"/>
        <w:jc w:val="both"/>
        <w:rPr>
          <w:rFonts w:ascii="Times New Roman" w:hAnsi="Times New Roman"/>
          <w:sz w:val="24"/>
          <w:szCs w:val="24"/>
        </w:rPr>
      </w:pPr>
    </w:p>
    <w:p w:rsidR="00AE52F0" w:rsidRDefault="00AE52F0" w:rsidP="00D178C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and (8)  This HMA is contiguous with Bald Mountain HMA.  Some of the Callaghan HMA horses may have travelled into Bald Mountain HMA and been gathered with that HMA.  Also, the older age groups were not present with the Callaghan HMA horses.  24 of the 905 (2.6%) were 15 years or older.  The modeling of this population indicates that 40 (4%) horses 15 years of age and older should have been present.</w:t>
      </w:r>
    </w:p>
    <w:p w:rsidR="00AE52F0" w:rsidRDefault="00AE52F0" w:rsidP="00D178C7">
      <w:pPr>
        <w:widowControl w:val="0"/>
        <w:autoSpaceDE w:val="0"/>
        <w:autoSpaceDN w:val="0"/>
        <w:adjustRightInd w:val="0"/>
        <w:spacing w:after="0" w:line="240" w:lineRule="auto"/>
        <w:jc w:val="both"/>
        <w:rPr>
          <w:rFonts w:ascii="Times New Roman" w:hAnsi="Times New Roman"/>
          <w:sz w:val="24"/>
          <w:szCs w:val="24"/>
        </w:rPr>
      </w:pPr>
    </w:p>
    <w:p w:rsidR="00AE52F0" w:rsidRDefault="00AE52F0" w:rsidP="00D178C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This information in conjunction with wild horse conditions on the gather indicate that a portion of this population may have died last spring and through the summer, reducing the pre-gather population below the estimate.  The Pre-gather estimate was based on a census flight in March 2008.  During this gather, a helicopter flight was conducted contributed to the determination of the ungathered total for this HMA.  </w:t>
      </w:r>
    </w:p>
    <w:p w:rsidR="00AE52F0" w:rsidRDefault="00AE52F0" w:rsidP="00AD4358">
      <w:pPr>
        <w:widowControl w:val="0"/>
        <w:autoSpaceDE w:val="0"/>
        <w:autoSpaceDN w:val="0"/>
        <w:adjustRightInd w:val="0"/>
        <w:spacing w:after="0" w:line="240" w:lineRule="auto"/>
        <w:rPr>
          <w:rFonts w:ascii="Times New Roman" w:hAnsi="Times New Roman"/>
          <w:sz w:val="24"/>
          <w:szCs w:val="24"/>
        </w:rPr>
      </w:pPr>
    </w:p>
    <w:p w:rsidR="00AE52F0" w:rsidRPr="00AD4358" w:rsidRDefault="00AE52F0" w:rsidP="00AD4358">
      <w:pPr>
        <w:widowControl w:val="0"/>
        <w:autoSpaceDE w:val="0"/>
        <w:autoSpaceDN w:val="0"/>
        <w:adjustRightInd w:val="0"/>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95"/>
        <w:gridCol w:w="1152"/>
        <w:gridCol w:w="1152"/>
        <w:gridCol w:w="1152"/>
        <w:gridCol w:w="1152"/>
      </w:tblGrid>
      <w:tr w:rsidR="00AE52F0" w:rsidRPr="00DA7D65" w:rsidTr="001B4A87">
        <w:trPr>
          <w:jc w:val="center"/>
        </w:trPr>
        <w:tc>
          <w:tcPr>
            <w:tcW w:w="3895" w:type="dxa"/>
            <w:shd w:val="clear" w:color="auto" w:fill="FABF8F"/>
          </w:tcPr>
          <w:p w:rsidR="00AE52F0" w:rsidRPr="00AD4358" w:rsidRDefault="00AE52F0" w:rsidP="00AD4358">
            <w:pPr>
              <w:widowControl w:val="0"/>
              <w:autoSpaceDE w:val="0"/>
              <w:autoSpaceDN w:val="0"/>
              <w:adjustRightInd w:val="0"/>
              <w:spacing w:after="0" w:line="240" w:lineRule="auto"/>
              <w:rPr>
                <w:rFonts w:ascii="Cambria" w:hAnsi="Cambria"/>
                <w:b/>
                <w:sz w:val="24"/>
                <w:szCs w:val="24"/>
              </w:rPr>
            </w:pPr>
            <w:r w:rsidRPr="00AD4358">
              <w:rPr>
                <w:rFonts w:ascii="Cambria" w:hAnsi="Cambria"/>
                <w:b/>
                <w:sz w:val="24"/>
                <w:szCs w:val="24"/>
              </w:rPr>
              <w:t>Bald Mountain HMA</w:t>
            </w:r>
          </w:p>
        </w:tc>
        <w:tc>
          <w:tcPr>
            <w:tcW w:w="1152" w:type="dxa"/>
            <w:shd w:val="clear" w:color="auto" w:fill="FABF8F"/>
          </w:tcPr>
          <w:p w:rsidR="00AE52F0" w:rsidRPr="00AD4358" w:rsidRDefault="00AE52F0" w:rsidP="00AD4358">
            <w:pPr>
              <w:widowControl w:val="0"/>
              <w:autoSpaceDE w:val="0"/>
              <w:autoSpaceDN w:val="0"/>
              <w:adjustRightInd w:val="0"/>
              <w:spacing w:after="0" w:line="240" w:lineRule="auto"/>
              <w:jc w:val="center"/>
              <w:rPr>
                <w:rFonts w:ascii="Cambria" w:hAnsi="Cambria"/>
                <w:b/>
                <w:sz w:val="24"/>
                <w:szCs w:val="24"/>
              </w:rPr>
            </w:pPr>
            <w:r w:rsidRPr="00AD4358">
              <w:rPr>
                <w:rFonts w:ascii="Cambria" w:hAnsi="Cambria"/>
                <w:b/>
              </w:rPr>
              <w:t>Mares</w:t>
            </w:r>
          </w:p>
        </w:tc>
        <w:tc>
          <w:tcPr>
            <w:tcW w:w="1152" w:type="dxa"/>
            <w:shd w:val="clear" w:color="auto" w:fill="FABF8F"/>
          </w:tcPr>
          <w:p w:rsidR="00AE52F0" w:rsidRPr="00AD4358" w:rsidRDefault="00AE52F0" w:rsidP="00AD4358">
            <w:pPr>
              <w:widowControl w:val="0"/>
              <w:autoSpaceDE w:val="0"/>
              <w:autoSpaceDN w:val="0"/>
              <w:adjustRightInd w:val="0"/>
              <w:spacing w:after="0" w:line="240" w:lineRule="auto"/>
              <w:jc w:val="center"/>
              <w:rPr>
                <w:rFonts w:ascii="Cambria" w:hAnsi="Cambria"/>
                <w:b/>
                <w:sz w:val="24"/>
                <w:szCs w:val="24"/>
              </w:rPr>
            </w:pPr>
            <w:r w:rsidRPr="00AD4358">
              <w:rPr>
                <w:rFonts w:ascii="Cambria" w:hAnsi="Cambria"/>
                <w:b/>
              </w:rPr>
              <w:t>Stallions</w:t>
            </w:r>
          </w:p>
        </w:tc>
        <w:tc>
          <w:tcPr>
            <w:tcW w:w="1152" w:type="dxa"/>
            <w:shd w:val="clear" w:color="auto" w:fill="FABF8F"/>
          </w:tcPr>
          <w:p w:rsidR="00AE52F0" w:rsidRPr="00AD4358" w:rsidRDefault="00AE52F0" w:rsidP="00AD4358">
            <w:pPr>
              <w:widowControl w:val="0"/>
              <w:autoSpaceDE w:val="0"/>
              <w:autoSpaceDN w:val="0"/>
              <w:adjustRightInd w:val="0"/>
              <w:spacing w:after="0" w:line="240" w:lineRule="auto"/>
              <w:jc w:val="center"/>
              <w:rPr>
                <w:rFonts w:ascii="Cambria" w:hAnsi="Cambria"/>
                <w:b/>
                <w:sz w:val="24"/>
                <w:szCs w:val="24"/>
              </w:rPr>
            </w:pPr>
            <w:r w:rsidRPr="00AD4358">
              <w:rPr>
                <w:rFonts w:ascii="Cambria" w:hAnsi="Cambria"/>
                <w:b/>
              </w:rPr>
              <w:t>Foals</w:t>
            </w:r>
          </w:p>
        </w:tc>
        <w:tc>
          <w:tcPr>
            <w:tcW w:w="1152" w:type="dxa"/>
            <w:shd w:val="clear" w:color="auto" w:fill="FABF8F"/>
          </w:tcPr>
          <w:p w:rsidR="00AE52F0" w:rsidRPr="00AD4358" w:rsidRDefault="00AE52F0" w:rsidP="00AD4358">
            <w:pPr>
              <w:widowControl w:val="0"/>
              <w:autoSpaceDE w:val="0"/>
              <w:autoSpaceDN w:val="0"/>
              <w:adjustRightInd w:val="0"/>
              <w:spacing w:after="0" w:line="240" w:lineRule="auto"/>
              <w:jc w:val="center"/>
              <w:rPr>
                <w:rFonts w:ascii="Cambria" w:hAnsi="Cambria"/>
                <w:b/>
                <w:sz w:val="24"/>
                <w:szCs w:val="24"/>
              </w:rPr>
            </w:pPr>
            <w:r w:rsidRPr="00AD4358">
              <w:rPr>
                <w:rFonts w:ascii="Cambria" w:hAnsi="Cambria"/>
                <w:b/>
              </w:rPr>
              <w:t>Total</w:t>
            </w:r>
          </w:p>
        </w:tc>
      </w:tr>
      <w:tr w:rsidR="00AE52F0" w:rsidRPr="00DA7D65" w:rsidTr="001B4A87">
        <w:trPr>
          <w:jc w:val="center"/>
        </w:trPr>
        <w:tc>
          <w:tcPr>
            <w:tcW w:w="3895" w:type="dxa"/>
          </w:tcPr>
          <w:p w:rsidR="00AE52F0" w:rsidRPr="00AD4358" w:rsidRDefault="00AE52F0" w:rsidP="00AD4358">
            <w:pPr>
              <w:widowControl w:val="0"/>
              <w:autoSpaceDE w:val="0"/>
              <w:autoSpaceDN w:val="0"/>
              <w:adjustRightInd w:val="0"/>
              <w:spacing w:after="0" w:line="240" w:lineRule="auto"/>
              <w:rPr>
                <w:rFonts w:ascii="Cambria" w:hAnsi="Cambria"/>
                <w:sz w:val="24"/>
                <w:szCs w:val="24"/>
              </w:rPr>
            </w:pPr>
            <w:r w:rsidRPr="00AD4358">
              <w:rPr>
                <w:rFonts w:ascii="Cambria" w:hAnsi="Cambria"/>
              </w:rPr>
              <w:t>(1) Pre-Gather Population Estimate</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sidRPr="00AD4358">
              <w:rPr>
                <w:rFonts w:ascii="Cambria" w:hAnsi="Cambria"/>
                <w:sz w:val="24"/>
                <w:szCs w:val="24"/>
              </w:rPr>
              <w:t>261</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sidRPr="00AD4358">
              <w:rPr>
                <w:rFonts w:ascii="Cambria" w:hAnsi="Cambria"/>
                <w:sz w:val="24"/>
                <w:szCs w:val="24"/>
              </w:rPr>
              <w:t>232</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sidRPr="00AD4358">
              <w:rPr>
                <w:rFonts w:ascii="Cambria" w:hAnsi="Cambria"/>
                <w:sz w:val="24"/>
                <w:szCs w:val="24"/>
              </w:rPr>
              <w:t>114</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sidRPr="00AD4358">
              <w:rPr>
                <w:rFonts w:ascii="Cambria" w:hAnsi="Cambria"/>
                <w:sz w:val="24"/>
                <w:szCs w:val="24"/>
              </w:rPr>
              <w:t>607</w:t>
            </w:r>
          </w:p>
        </w:tc>
      </w:tr>
      <w:tr w:rsidR="00AE52F0" w:rsidRPr="00DA7D65" w:rsidTr="001B4A87">
        <w:trPr>
          <w:jc w:val="center"/>
        </w:trPr>
        <w:tc>
          <w:tcPr>
            <w:tcW w:w="3895" w:type="dxa"/>
          </w:tcPr>
          <w:p w:rsidR="00AE52F0" w:rsidRPr="00AD4358" w:rsidRDefault="00AE52F0" w:rsidP="00AD4358">
            <w:pPr>
              <w:widowControl w:val="0"/>
              <w:autoSpaceDE w:val="0"/>
              <w:autoSpaceDN w:val="0"/>
              <w:adjustRightInd w:val="0"/>
              <w:spacing w:after="0" w:line="240" w:lineRule="auto"/>
              <w:rPr>
                <w:rFonts w:ascii="Cambria" w:hAnsi="Cambria"/>
                <w:sz w:val="24"/>
                <w:szCs w:val="24"/>
              </w:rPr>
            </w:pPr>
            <w:r w:rsidRPr="00AD4358">
              <w:rPr>
                <w:rFonts w:ascii="Cambria" w:hAnsi="Cambria"/>
              </w:rPr>
              <w:t>(2) Gathered</w:t>
            </w:r>
            <w:r w:rsidRPr="00AD4358">
              <w:rPr>
                <w:rFonts w:ascii="Cambria" w:hAnsi="Cambria"/>
                <w:vertAlign w:val="superscript"/>
              </w:rPr>
              <w:t>1</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256</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227</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126</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609</w:t>
            </w:r>
          </w:p>
        </w:tc>
      </w:tr>
      <w:tr w:rsidR="00AE52F0" w:rsidRPr="00DA7D65" w:rsidTr="001B4A87">
        <w:trPr>
          <w:jc w:val="center"/>
        </w:trPr>
        <w:tc>
          <w:tcPr>
            <w:tcW w:w="3895" w:type="dxa"/>
          </w:tcPr>
          <w:p w:rsidR="00AE52F0" w:rsidRPr="00AD4358" w:rsidRDefault="00AE52F0" w:rsidP="00AD4358">
            <w:pPr>
              <w:widowControl w:val="0"/>
              <w:autoSpaceDE w:val="0"/>
              <w:autoSpaceDN w:val="0"/>
              <w:adjustRightInd w:val="0"/>
              <w:spacing w:after="0" w:line="240" w:lineRule="auto"/>
              <w:rPr>
                <w:rFonts w:ascii="Cambria" w:hAnsi="Cambria"/>
                <w:sz w:val="24"/>
                <w:szCs w:val="24"/>
              </w:rPr>
            </w:pPr>
            <w:r w:rsidRPr="00AD4358">
              <w:rPr>
                <w:rFonts w:ascii="Cambria" w:hAnsi="Cambria"/>
              </w:rPr>
              <w:t>(3) Treated and Released</w:t>
            </w:r>
            <w:r w:rsidRPr="00AD4358">
              <w:rPr>
                <w:rFonts w:ascii="Cambria" w:hAnsi="Cambria"/>
                <w:vertAlign w:val="superscript"/>
              </w:rPr>
              <w:t>2</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32</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0</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0</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32</w:t>
            </w:r>
          </w:p>
        </w:tc>
      </w:tr>
      <w:tr w:rsidR="00AE52F0" w:rsidRPr="00DA7D65" w:rsidTr="001B4A87">
        <w:trPr>
          <w:jc w:val="center"/>
        </w:trPr>
        <w:tc>
          <w:tcPr>
            <w:tcW w:w="3895" w:type="dxa"/>
          </w:tcPr>
          <w:p w:rsidR="00AE52F0" w:rsidRPr="00AD4358" w:rsidRDefault="00AE52F0" w:rsidP="00AD4358">
            <w:pPr>
              <w:widowControl w:val="0"/>
              <w:autoSpaceDE w:val="0"/>
              <w:autoSpaceDN w:val="0"/>
              <w:adjustRightInd w:val="0"/>
              <w:spacing w:after="0" w:line="240" w:lineRule="auto"/>
              <w:rPr>
                <w:rFonts w:ascii="Cambria" w:hAnsi="Cambria"/>
                <w:sz w:val="24"/>
                <w:szCs w:val="24"/>
              </w:rPr>
            </w:pPr>
            <w:r w:rsidRPr="00AD4358">
              <w:rPr>
                <w:rFonts w:ascii="Cambria" w:hAnsi="Cambria"/>
              </w:rPr>
              <w:t>(4) Untreated and Released</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0</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32</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0</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32</w:t>
            </w:r>
          </w:p>
        </w:tc>
      </w:tr>
      <w:tr w:rsidR="00AE52F0" w:rsidRPr="00DA7D65" w:rsidTr="001B4A87">
        <w:trPr>
          <w:jc w:val="center"/>
        </w:trPr>
        <w:tc>
          <w:tcPr>
            <w:tcW w:w="3895" w:type="dxa"/>
          </w:tcPr>
          <w:p w:rsidR="00AE52F0" w:rsidRPr="00AD4358" w:rsidRDefault="00AE52F0" w:rsidP="00AD4358">
            <w:pPr>
              <w:widowControl w:val="0"/>
              <w:autoSpaceDE w:val="0"/>
              <w:autoSpaceDN w:val="0"/>
              <w:adjustRightInd w:val="0"/>
              <w:spacing w:after="0" w:line="240" w:lineRule="auto"/>
              <w:rPr>
                <w:rFonts w:ascii="Cambria" w:hAnsi="Cambria"/>
                <w:sz w:val="24"/>
                <w:szCs w:val="24"/>
              </w:rPr>
            </w:pPr>
            <w:r w:rsidRPr="00AD4358">
              <w:rPr>
                <w:rFonts w:ascii="Cambria" w:hAnsi="Cambria"/>
              </w:rPr>
              <w:t>(5) Shipped to BLM Prep Facility</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198</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176</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122</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496</w:t>
            </w:r>
          </w:p>
        </w:tc>
      </w:tr>
      <w:tr w:rsidR="00AE52F0" w:rsidRPr="00DA7D65" w:rsidTr="001B4A87">
        <w:trPr>
          <w:jc w:val="center"/>
        </w:trPr>
        <w:tc>
          <w:tcPr>
            <w:tcW w:w="3895" w:type="dxa"/>
          </w:tcPr>
          <w:p w:rsidR="00AE52F0" w:rsidRPr="00AD4358" w:rsidRDefault="00AE52F0" w:rsidP="00AD4358">
            <w:pPr>
              <w:widowControl w:val="0"/>
              <w:autoSpaceDE w:val="0"/>
              <w:autoSpaceDN w:val="0"/>
              <w:adjustRightInd w:val="0"/>
              <w:spacing w:after="0" w:line="240" w:lineRule="auto"/>
              <w:rPr>
                <w:rFonts w:ascii="Cambria" w:hAnsi="Cambria"/>
                <w:sz w:val="24"/>
                <w:szCs w:val="24"/>
              </w:rPr>
            </w:pPr>
            <w:r w:rsidRPr="00AD4358">
              <w:rPr>
                <w:rFonts w:ascii="Cambria" w:hAnsi="Cambria"/>
              </w:rPr>
              <w:t>(6) Other losses (explain below)</w:t>
            </w:r>
            <w:r w:rsidRPr="00AD4358">
              <w:rPr>
                <w:rFonts w:ascii="Cambria" w:hAnsi="Cambria"/>
                <w:vertAlign w:val="superscript"/>
              </w:rPr>
              <w:t>3</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9</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2</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4</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15</w:t>
            </w:r>
          </w:p>
        </w:tc>
      </w:tr>
      <w:tr w:rsidR="00AE52F0" w:rsidRPr="00DA7D65" w:rsidTr="001B4A87">
        <w:trPr>
          <w:jc w:val="center"/>
        </w:trPr>
        <w:tc>
          <w:tcPr>
            <w:tcW w:w="3895" w:type="dxa"/>
          </w:tcPr>
          <w:p w:rsidR="00AE52F0" w:rsidRPr="00AD4358" w:rsidRDefault="00AE52F0" w:rsidP="00AD4358">
            <w:pPr>
              <w:widowControl w:val="0"/>
              <w:autoSpaceDE w:val="0"/>
              <w:autoSpaceDN w:val="0"/>
              <w:adjustRightInd w:val="0"/>
              <w:spacing w:after="0" w:line="240" w:lineRule="auto"/>
              <w:rPr>
                <w:rFonts w:ascii="Cambria" w:hAnsi="Cambria"/>
                <w:sz w:val="24"/>
                <w:szCs w:val="24"/>
              </w:rPr>
            </w:pPr>
            <w:r w:rsidRPr="00AD4358">
              <w:rPr>
                <w:rFonts w:ascii="Cambria" w:hAnsi="Cambria"/>
              </w:rPr>
              <w:t>(7) Ungathered</w:t>
            </w:r>
            <w:r w:rsidRPr="00AD4358">
              <w:rPr>
                <w:rFonts w:ascii="Cambria" w:hAnsi="Cambria"/>
                <w:vertAlign w:val="superscript"/>
              </w:rPr>
              <w:t>4</w:t>
            </w:r>
          </w:p>
        </w:tc>
        <w:tc>
          <w:tcPr>
            <w:tcW w:w="1152" w:type="dxa"/>
          </w:tcPr>
          <w:p w:rsidR="00AE52F0" w:rsidRPr="00AD4358" w:rsidRDefault="00AE52F0" w:rsidP="00396241">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unk</w:t>
            </w:r>
          </w:p>
        </w:tc>
        <w:tc>
          <w:tcPr>
            <w:tcW w:w="1152" w:type="dxa"/>
          </w:tcPr>
          <w:p w:rsidR="00AE52F0" w:rsidRPr="00AD4358" w:rsidRDefault="00AE52F0" w:rsidP="00396241">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unk</w:t>
            </w:r>
          </w:p>
        </w:tc>
        <w:tc>
          <w:tcPr>
            <w:tcW w:w="1152" w:type="dxa"/>
          </w:tcPr>
          <w:p w:rsidR="00AE52F0" w:rsidRPr="00AD4358" w:rsidRDefault="00AE52F0" w:rsidP="00396241">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unk</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31</w:t>
            </w:r>
          </w:p>
        </w:tc>
      </w:tr>
      <w:tr w:rsidR="00AE52F0" w:rsidRPr="00DA7D65" w:rsidTr="001B4A87">
        <w:trPr>
          <w:jc w:val="center"/>
        </w:trPr>
        <w:tc>
          <w:tcPr>
            <w:tcW w:w="3895" w:type="dxa"/>
          </w:tcPr>
          <w:p w:rsidR="00AE52F0" w:rsidRPr="00AD4358" w:rsidRDefault="00AE52F0" w:rsidP="00AD4358">
            <w:pPr>
              <w:widowControl w:val="0"/>
              <w:autoSpaceDE w:val="0"/>
              <w:autoSpaceDN w:val="0"/>
              <w:adjustRightInd w:val="0"/>
              <w:spacing w:after="0" w:line="240" w:lineRule="auto"/>
              <w:rPr>
                <w:rFonts w:ascii="Cambria" w:hAnsi="Cambria"/>
                <w:sz w:val="24"/>
                <w:szCs w:val="24"/>
              </w:rPr>
            </w:pPr>
            <w:r w:rsidRPr="00AD4358">
              <w:rPr>
                <w:rFonts w:ascii="Cambria" w:hAnsi="Cambria"/>
              </w:rPr>
              <w:t>(8) Estimated post-gather population</w:t>
            </w:r>
            <w:r w:rsidRPr="00AD4358">
              <w:rPr>
                <w:rFonts w:ascii="Cambria" w:hAnsi="Cambria"/>
                <w:vertAlign w:val="superscript"/>
              </w:rPr>
              <w:t>5</w:t>
            </w:r>
          </w:p>
        </w:tc>
        <w:tc>
          <w:tcPr>
            <w:tcW w:w="1152" w:type="dxa"/>
          </w:tcPr>
          <w:p w:rsidR="00AE52F0" w:rsidRPr="00AD4358" w:rsidRDefault="00AE52F0" w:rsidP="00396241">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unk</w:t>
            </w:r>
          </w:p>
        </w:tc>
        <w:tc>
          <w:tcPr>
            <w:tcW w:w="1152" w:type="dxa"/>
          </w:tcPr>
          <w:p w:rsidR="00AE52F0" w:rsidRPr="00AD4358" w:rsidRDefault="00AE52F0" w:rsidP="00396241">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unk</w:t>
            </w:r>
          </w:p>
        </w:tc>
        <w:tc>
          <w:tcPr>
            <w:tcW w:w="1152" w:type="dxa"/>
          </w:tcPr>
          <w:p w:rsidR="00AE52F0" w:rsidRPr="00AD4358" w:rsidRDefault="00AE52F0" w:rsidP="00396241">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unk</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129</w:t>
            </w:r>
          </w:p>
        </w:tc>
      </w:tr>
    </w:tbl>
    <w:p w:rsidR="00AE52F0" w:rsidRPr="00AD4358" w:rsidRDefault="00AE52F0" w:rsidP="00AD4358">
      <w:pPr>
        <w:widowControl w:val="0"/>
        <w:autoSpaceDE w:val="0"/>
        <w:autoSpaceDN w:val="0"/>
        <w:adjustRightInd w:val="0"/>
        <w:spacing w:after="0" w:line="240" w:lineRule="auto"/>
        <w:ind w:left="1440"/>
        <w:rPr>
          <w:rFonts w:ascii="Times New Roman" w:hAnsi="Times New Roman"/>
          <w:sz w:val="24"/>
          <w:szCs w:val="24"/>
          <w:vertAlign w:val="superscript"/>
        </w:rPr>
      </w:pPr>
    </w:p>
    <w:p w:rsidR="00AE52F0" w:rsidRDefault="00AE52F0" w:rsidP="0039624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8 mares, 2 studs and 1 foal euthanized/killed.  1 molly mule claimed.  3 orphan foals adopted.</w:t>
      </w:r>
    </w:p>
    <w:p w:rsidR="00AE52F0" w:rsidRDefault="00AE52F0" w:rsidP="00396241">
      <w:pPr>
        <w:widowControl w:val="0"/>
        <w:autoSpaceDE w:val="0"/>
        <w:autoSpaceDN w:val="0"/>
        <w:adjustRightInd w:val="0"/>
        <w:spacing w:after="0" w:line="240" w:lineRule="auto"/>
        <w:rPr>
          <w:rFonts w:ascii="Times New Roman" w:hAnsi="Times New Roman"/>
          <w:sz w:val="24"/>
          <w:szCs w:val="24"/>
        </w:rPr>
      </w:pPr>
    </w:p>
    <w:p w:rsidR="00AE52F0" w:rsidRDefault="00AE52F0" w:rsidP="00AD4358">
      <w:pPr>
        <w:spacing w:after="0" w:line="240" w:lineRule="auto"/>
        <w:jc w:val="both"/>
        <w:rPr>
          <w:rFonts w:ascii="Times New Roman" w:hAnsi="Times New Roman"/>
          <w:sz w:val="24"/>
          <w:szCs w:val="24"/>
        </w:rPr>
      </w:pPr>
      <w:r>
        <w:rPr>
          <w:rFonts w:ascii="Times New Roman" w:hAnsi="Times New Roman"/>
          <w:sz w:val="24"/>
          <w:szCs w:val="24"/>
        </w:rPr>
        <w:t xml:space="preserve">(7) and (8)  This HMA is contiguous with Callaghan HMA.  A flight was conducted near the end of this gather.  </w:t>
      </w:r>
    </w:p>
    <w:p w:rsidR="00AE52F0" w:rsidRDefault="00AE52F0" w:rsidP="00AD4358">
      <w:pPr>
        <w:spacing w:after="0" w:line="240" w:lineRule="auto"/>
        <w:jc w:val="both"/>
        <w:rPr>
          <w:rFonts w:ascii="Times New Roman" w:hAnsi="Times New Roman"/>
          <w:sz w:val="24"/>
          <w:szCs w:val="24"/>
        </w:rPr>
      </w:pPr>
    </w:p>
    <w:p w:rsidR="00AE52F0" w:rsidRDefault="00AE52F0" w:rsidP="00B9274B">
      <w:pPr>
        <w:spacing w:after="0" w:line="240" w:lineRule="auto"/>
        <w:jc w:val="both"/>
        <w:rPr>
          <w:rFonts w:ascii="Times New Roman" w:hAnsi="Times New Roman"/>
          <w:sz w:val="24"/>
          <w:szCs w:val="24"/>
        </w:rPr>
      </w:pPr>
      <w:r>
        <w:rPr>
          <w:rFonts w:ascii="Times New Roman" w:hAnsi="Times New Roman"/>
          <w:sz w:val="24"/>
          <w:szCs w:val="24"/>
        </w:rPr>
        <w:t>With the numbers captured, and those observed from the helicopter, a revised pre-gather population of approximately 640 horses was determined.  The additional horses could have been the result of movement from the Callaghan HMA.  The additional horses could also be the result of missed horses during the March 2008 flight due to census inaccuracies etc.</w:t>
      </w:r>
    </w:p>
    <w:p w:rsidR="00AE52F0" w:rsidRPr="00AD4358" w:rsidRDefault="00AE52F0" w:rsidP="00AD4358">
      <w:pPr>
        <w:widowControl w:val="0"/>
        <w:autoSpaceDE w:val="0"/>
        <w:autoSpaceDN w:val="0"/>
        <w:adjustRightInd w:val="0"/>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95"/>
        <w:gridCol w:w="1152"/>
        <w:gridCol w:w="1152"/>
        <w:gridCol w:w="1152"/>
        <w:gridCol w:w="1152"/>
      </w:tblGrid>
      <w:tr w:rsidR="00AE52F0" w:rsidRPr="00DA7D65" w:rsidTr="001B4A87">
        <w:trPr>
          <w:jc w:val="center"/>
        </w:trPr>
        <w:tc>
          <w:tcPr>
            <w:tcW w:w="3895" w:type="dxa"/>
            <w:shd w:val="clear" w:color="auto" w:fill="FABF8F"/>
          </w:tcPr>
          <w:p w:rsidR="00AE52F0" w:rsidRPr="00AD4358" w:rsidRDefault="00AE52F0" w:rsidP="00AD4358">
            <w:pPr>
              <w:widowControl w:val="0"/>
              <w:autoSpaceDE w:val="0"/>
              <w:autoSpaceDN w:val="0"/>
              <w:adjustRightInd w:val="0"/>
              <w:spacing w:after="0" w:line="240" w:lineRule="auto"/>
              <w:rPr>
                <w:rFonts w:ascii="Cambria" w:hAnsi="Cambria"/>
                <w:b/>
                <w:sz w:val="24"/>
                <w:szCs w:val="24"/>
              </w:rPr>
            </w:pPr>
            <w:r w:rsidRPr="00AD4358">
              <w:rPr>
                <w:rFonts w:ascii="Cambria" w:hAnsi="Cambria"/>
                <w:b/>
                <w:sz w:val="24"/>
                <w:szCs w:val="24"/>
              </w:rPr>
              <w:t>Rocky Hills HMA</w:t>
            </w:r>
          </w:p>
        </w:tc>
        <w:tc>
          <w:tcPr>
            <w:tcW w:w="1152" w:type="dxa"/>
            <w:shd w:val="clear" w:color="auto" w:fill="FABF8F"/>
          </w:tcPr>
          <w:p w:rsidR="00AE52F0" w:rsidRPr="00AD4358" w:rsidRDefault="00AE52F0" w:rsidP="00AD4358">
            <w:pPr>
              <w:widowControl w:val="0"/>
              <w:autoSpaceDE w:val="0"/>
              <w:autoSpaceDN w:val="0"/>
              <w:adjustRightInd w:val="0"/>
              <w:spacing w:after="0" w:line="240" w:lineRule="auto"/>
              <w:jc w:val="center"/>
              <w:rPr>
                <w:rFonts w:ascii="Cambria" w:hAnsi="Cambria"/>
                <w:b/>
                <w:sz w:val="24"/>
                <w:szCs w:val="24"/>
              </w:rPr>
            </w:pPr>
            <w:r w:rsidRPr="00AD4358">
              <w:rPr>
                <w:rFonts w:ascii="Cambria" w:hAnsi="Cambria"/>
                <w:b/>
              </w:rPr>
              <w:t>Mares</w:t>
            </w:r>
          </w:p>
        </w:tc>
        <w:tc>
          <w:tcPr>
            <w:tcW w:w="1152" w:type="dxa"/>
            <w:shd w:val="clear" w:color="auto" w:fill="FABF8F"/>
          </w:tcPr>
          <w:p w:rsidR="00AE52F0" w:rsidRPr="00AD4358" w:rsidRDefault="00AE52F0" w:rsidP="00AD4358">
            <w:pPr>
              <w:widowControl w:val="0"/>
              <w:autoSpaceDE w:val="0"/>
              <w:autoSpaceDN w:val="0"/>
              <w:adjustRightInd w:val="0"/>
              <w:spacing w:after="0" w:line="240" w:lineRule="auto"/>
              <w:jc w:val="center"/>
              <w:rPr>
                <w:rFonts w:ascii="Cambria" w:hAnsi="Cambria"/>
                <w:b/>
                <w:sz w:val="24"/>
                <w:szCs w:val="24"/>
              </w:rPr>
            </w:pPr>
            <w:r w:rsidRPr="00AD4358">
              <w:rPr>
                <w:rFonts w:ascii="Cambria" w:hAnsi="Cambria"/>
                <w:b/>
              </w:rPr>
              <w:t>Stallions</w:t>
            </w:r>
          </w:p>
        </w:tc>
        <w:tc>
          <w:tcPr>
            <w:tcW w:w="1152" w:type="dxa"/>
            <w:shd w:val="clear" w:color="auto" w:fill="FABF8F"/>
          </w:tcPr>
          <w:p w:rsidR="00AE52F0" w:rsidRPr="00AD4358" w:rsidRDefault="00AE52F0" w:rsidP="00AD4358">
            <w:pPr>
              <w:widowControl w:val="0"/>
              <w:autoSpaceDE w:val="0"/>
              <w:autoSpaceDN w:val="0"/>
              <w:adjustRightInd w:val="0"/>
              <w:spacing w:after="0" w:line="240" w:lineRule="auto"/>
              <w:jc w:val="center"/>
              <w:rPr>
                <w:rFonts w:ascii="Cambria" w:hAnsi="Cambria"/>
                <w:b/>
                <w:sz w:val="24"/>
                <w:szCs w:val="24"/>
              </w:rPr>
            </w:pPr>
            <w:r w:rsidRPr="00AD4358">
              <w:rPr>
                <w:rFonts w:ascii="Cambria" w:hAnsi="Cambria"/>
                <w:b/>
              </w:rPr>
              <w:t>Foals</w:t>
            </w:r>
          </w:p>
        </w:tc>
        <w:tc>
          <w:tcPr>
            <w:tcW w:w="1152" w:type="dxa"/>
            <w:shd w:val="clear" w:color="auto" w:fill="FABF8F"/>
          </w:tcPr>
          <w:p w:rsidR="00AE52F0" w:rsidRPr="00AD4358" w:rsidRDefault="00AE52F0" w:rsidP="00AD4358">
            <w:pPr>
              <w:widowControl w:val="0"/>
              <w:autoSpaceDE w:val="0"/>
              <w:autoSpaceDN w:val="0"/>
              <w:adjustRightInd w:val="0"/>
              <w:spacing w:after="0" w:line="240" w:lineRule="auto"/>
              <w:jc w:val="center"/>
              <w:rPr>
                <w:rFonts w:ascii="Cambria" w:hAnsi="Cambria"/>
                <w:b/>
                <w:sz w:val="24"/>
                <w:szCs w:val="24"/>
              </w:rPr>
            </w:pPr>
            <w:r w:rsidRPr="00AD4358">
              <w:rPr>
                <w:rFonts w:ascii="Cambria" w:hAnsi="Cambria"/>
                <w:b/>
              </w:rPr>
              <w:t>Total</w:t>
            </w:r>
          </w:p>
        </w:tc>
      </w:tr>
      <w:tr w:rsidR="00AE52F0" w:rsidRPr="00DA7D65" w:rsidTr="001B4A87">
        <w:trPr>
          <w:jc w:val="center"/>
        </w:trPr>
        <w:tc>
          <w:tcPr>
            <w:tcW w:w="3895" w:type="dxa"/>
          </w:tcPr>
          <w:p w:rsidR="00AE52F0" w:rsidRPr="00AD4358" w:rsidRDefault="00AE52F0" w:rsidP="00AD4358">
            <w:pPr>
              <w:widowControl w:val="0"/>
              <w:autoSpaceDE w:val="0"/>
              <w:autoSpaceDN w:val="0"/>
              <w:adjustRightInd w:val="0"/>
              <w:spacing w:after="0" w:line="240" w:lineRule="auto"/>
              <w:rPr>
                <w:rFonts w:ascii="Cambria" w:hAnsi="Cambria"/>
                <w:sz w:val="24"/>
                <w:szCs w:val="24"/>
              </w:rPr>
            </w:pPr>
            <w:r w:rsidRPr="00AD4358">
              <w:rPr>
                <w:rFonts w:ascii="Cambria" w:hAnsi="Cambria"/>
              </w:rPr>
              <w:t>(1) Pre-Gather Population Estimate</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sidRPr="00AD4358">
              <w:rPr>
                <w:rFonts w:ascii="Cambria" w:hAnsi="Cambria"/>
                <w:sz w:val="24"/>
                <w:szCs w:val="24"/>
              </w:rPr>
              <w:t>64</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sidRPr="00AD4358">
              <w:rPr>
                <w:rFonts w:ascii="Cambria" w:hAnsi="Cambria"/>
                <w:sz w:val="24"/>
                <w:szCs w:val="24"/>
              </w:rPr>
              <w:t>66</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sidRPr="00AD4358">
              <w:rPr>
                <w:rFonts w:ascii="Cambria" w:hAnsi="Cambria"/>
                <w:sz w:val="24"/>
                <w:szCs w:val="24"/>
              </w:rPr>
              <w:t>36</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sidRPr="00AD4358">
              <w:rPr>
                <w:rFonts w:ascii="Cambria" w:hAnsi="Cambria"/>
                <w:sz w:val="24"/>
                <w:szCs w:val="24"/>
              </w:rPr>
              <w:t>166</w:t>
            </w:r>
          </w:p>
        </w:tc>
      </w:tr>
      <w:tr w:rsidR="00AE52F0" w:rsidRPr="00DA7D65" w:rsidTr="001B4A87">
        <w:trPr>
          <w:jc w:val="center"/>
        </w:trPr>
        <w:tc>
          <w:tcPr>
            <w:tcW w:w="3895" w:type="dxa"/>
          </w:tcPr>
          <w:p w:rsidR="00AE52F0" w:rsidRPr="00AD4358" w:rsidRDefault="00AE52F0" w:rsidP="00AD4358">
            <w:pPr>
              <w:widowControl w:val="0"/>
              <w:autoSpaceDE w:val="0"/>
              <w:autoSpaceDN w:val="0"/>
              <w:adjustRightInd w:val="0"/>
              <w:spacing w:after="0" w:line="240" w:lineRule="auto"/>
              <w:rPr>
                <w:rFonts w:ascii="Cambria" w:hAnsi="Cambria"/>
                <w:sz w:val="24"/>
                <w:szCs w:val="24"/>
              </w:rPr>
            </w:pPr>
            <w:r w:rsidRPr="00AD4358">
              <w:rPr>
                <w:rFonts w:ascii="Cambria" w:hAnsi="Cambria"/>
              </w:rPr>
              <w:t>(2) Gathered</w:t>
            </w:r>
            <w:r w:rsidRPr="00AD4358">
              <w:rPr>
                <w:rFonts w:ascii="Cambria" w:hAnsi="Cambria"/>
                <w:vertAlign w:val="superscript"/>
              </w:rPr>
              <w:t>1</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56</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64</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25</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145</w:t>
            </w:r>
          </w:p>
        </w:tc>
      </w:tr>
      <w:tr w:rsidR="00AE52F0" w:rsidRPr="00DA7D65" w:rsidTr="001B4A87">
        <w:trPr>
          <w:jc w:val="center"/>
        </w:trPr>
        <w:tc>
          <w:tcPr>
            <w:tcW w:w="3895" w:type="dxa"/>
          </w:tcPr>
          <w:p w:rsidR="00AE52F0" w:rsidRPr="00AD4358" w:rsidRDefault="00AE52F0" w:rsidP="00AD4358">
            <w:pPr>
              <w:widowControl w:val="0"/>
              <w:autoSpaceDE w:val="0"/>
              <w:autoSpaceDN w:val="0"/>
              <w:adjustRightInd w:val="0"/>
              <w:spacing w:after="0" w:line="240" w:lineRule="auto"/>
              <w:rPr>
                <w:rFonts w:ascii="Cambria" w:hAnsi="Cambria"/>
                <w:sz w:val="24"/>
                <w:szCs w:val="24"/>
              </w:rPr>
            </w:pPr>
            <w:r w:rsidRPr="00AD4358">
              <w:rPr>
                <w:rFonts w:ascii="Cambria" w:hAnsi="Cambria"/>
              </w:rPr>
              <w:t>(3) Treated and Released</w:t>
            </w:r>
            <w:r w:rsidRPr="00AD4358">
              <w:rPr>
                <w:rFonts w:ascii="Cambria" w:hAnsi="Cambria"/>
                <w:vertAlign w:val="superscript"/>
              </w:rPr>
              <w:t>2</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32</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0</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0</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32</w:t>
            </w:r>
          </w:p>
        </w:tc>
      </w:tr>
      <w:tr w:rsidR="00AE52F0" w:rsidRPr="00DA7D65" w:rsidTr="001B4A87">
        <w:trPr>
          <w:jc w:val="center"/>
        </w:trPr>
        <w:tc>
          <w:tcPr>
            <w:tcW w:w="3895" w:type="dxa"/>
          </w:tcPr>
          <w:p w:rsidR="00AE52F0" w:rsidRPr="00AD4358" w:rsidRDefault="00AE52F0" w:rsidP="00AD4358">
            <w:pPr>
              <w:widowControl w:val="0"/>
              <w:autoSpaceDE w:val="0"/>
              <w:autoSpaceDN w:val="0"/>
              <w:adjustRightInd w:val="0"/>
              <w:spacing w:after="0" w:line="240" w:lineRule="auto"/>
              <w:rPr>
                <w:rFonts w:ascii="Cambria" w:hAnsi="Cambria"/>
                <w:sz w:val="24"/>
                <w:szCs w:val="24"/>
              </w:rPr>
            </w:pPr>
            <w:r w:rsidRPr="00AD4358">
              <w:rPr>
                <w:rFonts w:ascii="Cambria" w:hAnsi="Cambria"/>
              </w:rPr>
              <w:t>(4) Untreated and Released</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1</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32</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0</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33</w:t>
            </w:r>
          </w:p>
        </w:tc>
      </w:tr>
      <w:tr w:rsidR="00AE52F0" w:rsidRPr="00DA7D65" w:rsidTr="001B4A87">
        <w:trPr>
          <w:jc w:val="center"/>
        </w:trPr>
        <w:tc>
          <w:tcPr>
            <w:tcW w:w="3895" w:type="dxa"/>
          </w:tcPr>
          <w:p w:rsidR="00AE52F0" w:rsidRPr="00AD4358" w:rsidRDefault="00AE52F0" w:rsidP="00AD4358">
            <w:pPr>
              <w:widowControl w:val="0"/>
              <w:autoSpaceDE w:val="0"/>
              <w:autoSpaceDN w:val="0"/>
              <w:adjustRightInd w:val="0"/>
              <w:spacing w:after="0" w:line="240" w:lineRule="auto"/>
              <w:rPr>
                <w:rFonts w:ascii="Cambria" w:hAnsi="Cambria"/>
                <w:sz w:val="24"/>
                <w:szCs w:val="24"/>
              </w:rPr>
            </w:pPr>
            <w:r w:rsidRPr="00AD4358">
              <w:rPr>
                <w:rFonts w:ascii="Cambria" w:hAnsi="Cambria"/>
              </w:rPr>
              <w:t>(5) Shipped to BLM Prep Facility</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23</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29</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25</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77</w:t>
            </w:r>
          </w:p>
        </w:tc>
      </w:tr>
      <w:tr w:rsidR="00AE52F0" w:rsidRPr="00DA7D65" w:rsidTr="001B4A87">
        <w:trPr>
          <w:jc w:val="center"/>
        </w:trPr>
        <w:tc>
          <w:tcPr>
            <w:tcW w:w="3895" w:type="dxa"/>
          </w:tcPr>
          <w:p w:rsidR="00AE52F0" w:rsidRPr="00AD4358" w:rsidRDefault="00AE52F0" w:rsidP="00AD4358">
            <w:pPr>
              <w:widowControl w:val="0"/>
              <w:autoSpaceDE w:val="0"/>
              <w:autoSpaceDN w:val="0"/>
              <w:adjustRightInd w:val="0"/>
              <w:spacing w:after="0" w:line="240" w:lineRule="auto"/>
              <w:rPr>
                <w:rFonts w:ascii="Cambria" w:hAnsi="Cambria"/>
                <w:sz w:val="24"/>
                <w:szCs w:val="24"/>
              </w:rPr>
            </w:pPr>
            <w:r w:rsidRPr="00AD4358">
              <w:rPr>
                <w:rFonts w:ascii="Cambria" w:hAnsi="Cambria"/>
              </w:rPr>
              <w:t>(6) Other losses (explain below)</w:t>
            </w:r>
            <w:r w:rsidRPr="00AD4358">
              <w:rPr>
                <w:rFonts w:ascii="Cambria" w:hAnsi="Cambria"/>
                <w:vertAlign w:val="superscript"/>
              </w:rPr>
              <w:t>3</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0</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3</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0</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3</w:t>
            </w:r>
          </w:p>
        </w:tc>
      </w:tr>
      <w:tr w:rsidR="00AE52F0" w:rsidRPr="00DA7D65" w:rsidTr="001B4A87">
        <w:trPr>
          <w:jc w:val="center"/>
        </w:trPr>
        <w:tc>
          <w:tcPr>
            <w:tcW w:w="3895" w:type="dxa"/>
          </w:tcPr>
          <w:p w:rsidR="00AE52F0" w:rsidRPr="00AD4358" w:rsidRDefault="00AE52F0" w:rsidP="00AD4358">
            <w:pPr>
              <w:widowControl w:val="0"/>
              <w:autoSpaceDE w:val="0"/>
              <w:autoSpaceDN w:val="0"/>
              <w:adjustRightInd w:val="0"/>
              <w:spacing w:after="0" w:line="240" w:lineRule="auto"/>
              <w:rPr>
                <w:rFonts w:ascii="Cambria" w:hAnsi="Cambria"/>
                <w:sz w:val="24"/>
                <w:szCs w:val="24"/>
              </w:rPr>
            </w:pPr>
            <w:r w:rsidRPr="00AD4358">
              <w:rPr>
                <w:rFonts w:ascii="Cambria" w:hAnsi="Cambria"/>
              </w:rPr>
              <w:t>(7) Ungathered</w:t>
            </w:r>
            <w:r w:rsidRPr="00AD4358">
              <w:rPr>
                <w:rFonts w:ascii="Cambria" w:hAnsi="Cambria"/>
                <w:vertAlign w:val="superscript"/>
              </w:rPr>
              <w:t>4</w:t>
            </w:r>
          </w:p>
        </w:tc>
        <w:tc>
          <w:tcPr>
            <w:tcW w:w="1152" w:type="dxa"/>
          </w:tcPr>
          <w:p w:rsidR="00AE52F0" w:rsidRPr="00AD4358" w:rsidRDefault="00AE52F0" w:rsidP="007C7F3F">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unk</w:t>
            </w:r>
          </w:p>
        </w:tc>
        <w:tc>
          <w:tcPr>
            <w:tcW w:w="1152" w:type="dxa"/>
          </w:tcPr>
          <w:p w:rsidR="00AE52F0" w:rsidRPr="00AD4358" w:rsidRDefault="00AE52F0" w:rsidP="007C7F3F">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unk</w:t>
            </w:r>
          </w:p>
        </w:tc>
        <w:tc>
          <w:tcPr>
            <w:tcW w:w="1152" w:type="dxa"/>
          </w:tcPr>
          <w:p w:rsidR="00AE52F0" w:rsidRPr="00AD4358" w:rsidRDefault="00AE52F0" w:rsidP="007C7F3F">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unk</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21</w:t>
            </w:r>
          </w:p>
        </w:tc>
      </w:tr>
      <w:tr w:rsidR="00AE52F0" w:rsidRPr="00DA7D65" w:rsidTr="001B4A87">
        <w:trPr>
          <w:jc w:val="center"/>
        </w:trPr>
        <w:tc>
          <w:tcPr>
            <w:tcW w:w="3895" w:type="dxa"/>
          </w:tcPr>
          <w:p w:rsidR="00AE52F0" w:rsidRPr="00AD4358" w:rsidRDefault="00AE52F0" w:rsidP="00AD4358">
            <w:pPr>
              <w:widowControl w:val="0"/>
              <w:autoSpaceDE w:val="0"/>
              <w:autoSpaceDN w:val="0"/>
              <w:adjustRightInd w:val="0"/>
              <w:spacing w:after="0" w:line="240" w:lineRule="auto"/>
              <w:rPr>
                <w:rFonts w:ascii="Cambria" w:hAnsi="Cambria"/>
                <w:sz w:val="24"/>
                <w:szCs w:val="24"/>
              </w:rPr>
            </w:pPr>
            <w:r w:rsidRPr="00AD4358">
              <w:rPr>
                <w:rFonts w:ascii="Cambria" w:hAnsi="Cambria"/>
              </w:rPr>
              <w:t>(8) Estimated post-gather population</w:t>
            </w:r>
            <w:r w:rsidRPr="00AD4358">
              <w:rPr>
                <w:rFonts w:ascii="Cambria" w:hAnsi="Cambria"/>
                <w:vertAlign w:val="superscript"/>
              </w:rPr>
              <w:t>5</w:t>
            </w:r>
          </w:p>
        </w:tc>
        <w:tc>
          <w:tcPr>
            <w:tcW w:w="1152" w:type="dxa"/>
          </w:tcPr>
          <w:p w:rsidR="00AE52F0" w:rsidRPr="00AD4358" w:rsidRDefault="00AE52F0" w:rsidP="007C7F3F">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unk</w:t>
            </w:r>
          </w:p>
        </w:tc>
        <w:tc>
          <w:tcPr>
            <w:tcW w:w="1152" w:type="dxa"/>
          </w:tcPr>
          <w:p w:rsidR="00AE52F0" w:rsidRPr="00AD4358" w:rsidRDefault="00AE52F0" w:rsidP="007C7F3F">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unk</w:t>
            </w:r>
          </w:p>
        </w:tc>
        <w:tc>
          <w:tcPr>
            <w:tcW w:w="1152" w:type="dxa"/>
          </w:tcPr>
          <w:p w:rsidR="00AE52F0" w:rsidRPr="00AD4358" w:rsidRDefault="00AE52F0" w:rsidP="007C7F3F">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unk</w:t>
            </w:r>
          </w:p>
        </w:tc>
        <w:tc>
          <w:tcPr>
            <w:tcW w:w="1152" w:type="dxa"/>
          </w:tcPr>
          <w:p w:rsidR="00AE52F0" w:rsidRPr="00AD4358" w:rsidRDefault="00AE52F0" w:rsidP="00AD4358">
            <w:pPr>
              <w:widowControl w:val="0"/>
              <w:autoSpaceDE w:val="0"/>
              <w:autoSpaceDN w:val="0"/>
              <w:adjustRightInd w:val="0"/>
              <w:spacing w:after="0" w:line="240" w:lineRule="auto"/>
              <w:jc w:val="center"/>
              <w:rPr>
                <w:rFonts w:ascii="Cambria" w:hAnsi="Cambria"/>
                <w:sz w:val="24"/>
                <w:szCs w:val="24"/>
              </w:rPr>
            </w:pPr>
            <w:r>
              <w:rPr>
                <w:rFonts w:ascii="Cambria" w:hAnsi="Cambria"/>
                <w:sz w:val="24"/>
                <w:szCs w:val="24"/>
              </w:rPr>
              <w:t>86</w:t>
            </w:r>
          </w:p>
        </w:tc>
      </w:tr>
    </w:tbl>
    <w:p w:rsidR="00AE52F0" w:rsidRPr="00AD4358" w:rsidRDefault="00AE52F0" w:rsidP="00AD4358">
      <w:pPr>
        <w:widowControl w:val="0"/>
        <w:autoSpaceDE w:val="0"/>
        <w:autoSpaceDN w:val="0"/>
        <w:adjustRightInd w:val="0"/>
        <w:spacing w:after="0" w:line="240" w:lineRule="auto"/>
        <w:ind w:left="1440"/>
        <w:rPr>
          <w:rFonts w:ascii="Times New Roman" w:hAnsi="Times New Roman"/>
          <w:sz w:val="24"/>
          <w:szCs w:val="24"/>
          <w:vertAlign w:val="superscript"/>
        </w:rPr>
      </w:pPr>
    </w:p>
    <w:p w:rsidR="00AE52F0" w:rsidRDefault="00AE52F0" w:rsidP="00AD4358">
      <w:pPr>
        <w:spacing w:after="0" w:line="240" w:lineRule="auto"/>
        <w:jc w:val="both"/>
        <w:rPr>
          <w:rFonts w:ascii="Times New Roman" w:hAnsi="Times New Roman"/>
          <w:sz w:val="24"/>
          <w:szCs w:val="24"/>
        </w:rPr>
      </w:pPr>
      <w:r>
        <w:rPr>
          <w:rFonts w:ascii="Times New Roman" w:hAnsi="Times New Roman"/>
          <w:sz w:val="24"/>
          <w:szCs w:val="24"/>
        </w:rPr>
        <w:t>(6)  3 studs were euthanized during the gather</w:t>
      </w:r>
    </w:p>
    <w:p w:rsidR="00AE52F0" w:rsidRDefault="00AE52F0" w:rsidP="00AD4358">
      <w:pPr>
        <w:spacing w:after="0" w:line="240" w:lineRule="auto"/>
        <w:jc w:val="both"/>
        <w:rPr>
          <w:rFonts w:ascii="Times New Roman" w:hAnsi="Times New Roman"/>
          <w:sz w:val="24"/>
          <w:szCs w:val="24"/>
        </w:rPr>
      </w:pPr>
    </w:p>
    <w:p w:rsidR="00AE52F0" w:rsidRDefault="00AE52F0" w:rsidP="00AD4358">
      <w:pPr>
        <w:spacing w:after="0" w:line="240" w:lineRule="auto"/>
        <w:jc w:val="both"/>
        <w:rPr>
          <w:rFonts w:ascii="Times New Roman" w:hAnsi="Times New Roman"/>
          <w:sz w:val="24"/>
          <w:szCs w:val="24"/>
        </w:rPr>
      </w:pPr>
      <w:r>
        <w:rPr>
          <w:rFonts w:ascii="Times New Roman" w:hAnsi="Times New Roman"/>
          <w:sz w:val="24"/>
          <w:szCs w:val="24"/>
        </w:rPr>
        <w:t>(4)  1 untreated Rocky Hills mare escaped from the Holding Corrals, which were located in between Callaghan HMA and Rocky Hills HMA.  She may return to Rocky Hills.</w:t>
      </w:r>
    </w:p>
    <w:p w:rsidR="00AE52F0" w:rsidRPr="00AD4358" w:rsidRDefault="00AE52F0" w:rsidP="00AD4358">
      <w:pPr>
        <w:spacing w:after="0" w:line="240" w:lineRule="auto"/>
        <w:jc w:val="both"/>
        <w:rPr>
          <w:rFonts w:ascii="Times New Roman" w:hAnsi="Times New Roman"/>
          <w:sz w:val="24"/>
          <w:szCs w:val="24"/>
        </w:rPr>
      </w:pPr>
    </w:p>
    <w:p w:rsidR="00AE52F0" w:rsidRPr="00AD4358" w:rsidRDefault="00AE52F0" w:rsidP="00AD4358">
      <w:pPr>
        <w:spacing w:after="0" w:line="240" w:lineRule="auto"/>
        <w:jc w:val="both"/>
        <w:rPr>
          <w:rFonts w:ascii="Times New Roman" w:hAnsi="Times New Roman"/>
          <w:sz w:val="24"/>
          <w:szCs w:val="24"/>
        </w:rPr>
      </w:pPr>
      <w:r w:rsidRPr="00AD4358">
        <w:rPr>
          <w:rFonts w:ascii="Times New Roman" w:hAnsi="Times New Roman"/>
          <w:sz w:val="24"/>
          <w:szCs w:val="24"/>
        </w:rPr>
        <w:t>South Shoshone and Simpson Park Mountains are not included in the above tables.</w:t>
      </w:r>
    </w:p>
    <w:p w:rsidR="00AE52F0" w:rsidRDefault="00AE52F0" w:rsidP="00AD4358">
      <w:pPr>
        <w:spacing w:after="0" w:line="240" w:lineRule="auto"/>
        <w:jc w:val="both"/>
        <w:rPr>
          <w:rFonts w:ascii="Times New Roman" w:hAnsi="Times New Roman"/>
          <w:sz w:val="24"/>
          <w:szCs w:val="24"/>
        </w:rPr>
      </w:pPr>
    </w:p>
    <w:p w:rsidR="00AE52F0" w:rsidRPr="007C7F3F" w:rsidRDefault="00AE52F0" w:rsidP="007C7F3F">
      <w:pPr>
        <w:spacing w:after="0" w:line="240" w:lineRule="auto"/>
        <w:jc w:val="both"/>
        <w:rPr>
          <w:rFonts w:ascii="Times New Roman" w:hAnsi="Times New Roman"/>
          <w:b/>
          <w:sz w:val="24"/>
          <w:szCs w:val="24"/>
        </w:rPr>
      </w:pPr>
      <w:r w:rsidRPr="007C7F3F">
        <w:rPr>
          <w:rFonts w:ascii="Times New Roman" w:hAnsi="Times New Roman"/>
          <w:b/>
          <w:sz w:val="24"/>
          <w:szCs w:val="24"/>
        </w:rPr>
        <w:t>South Shoshone</w:t>
      </w:r>
      <w:r>
        <w:rPr>
          <w:rFonts w:ascii="Times New Roman" w:hAnsi="Times New Roman"/>
          <w:b/>
          <w:sz w:val="24"/>
          <w:szCs w:val="24"/>
        </w:rPr>
        <w:t xml:space="preserve"> HMA – Cedar’s Pasture (AML 0)</w:t>
      </w:r>
    </w:p>
    <w:p w:rsidR="00AE52F0" w:rsidRPr="007C7F3F" w:rsidRDefault="00AE52F0" w:rsidP="007C7F3F">
      <w:pPr>
        <w:spacing w:after="0" w:line="240" w:lineRule="auto"/>
        <w:jc w:val="both"/>
        <w:rPr>
          <w:rFonts w:ascii="Times New Roman" w:hAnsi="Times New Roman"/>
          <w:sz w:val="24"/>
          <w:szCs w:val="24"/>
        </w:rPr>
      </w:pPr>
      <w:r w:rsidRPr="007C7F3F">
        <w:rPr>
          <w:rFonts w:ascii="Times New Roman" w:hAnsi="Times New Roman"/>
          <w:sz w:val="24"/>
          <w:szCs w:val="24"/>
        </w:rPr>
        <w:t>Captured 17 (all shipped)</w:t>
      </w:r>
      <w:r w:rsidRPr="007C7F3F">
        <w:rPr>
          <w:rFonts w:ascii="Times New Roman" w:hAnsi="Times New Roman"/>
          <w:sz w:val="24"/>
          <w:szCs w:val="24"/>
        </w:rPr>
        <w:tab/>
      </w:r>
      <w:r w:rsidRPr="007C7F3F">
        <w:rPr>
          <w:rFonts w:ascii="Times New Roman" w:hAnsi="Times New Roman"/>
          <w:sz w:val="24"/>
          <w:szCs w:val="24"/>
        </w:rPr>
        <w:tab/>
        <w:t>7 mares, 8 studs, 2 foals</w:t>
      </w:r>
    </w:p>
    <w:p w:rsidR="00AE52F0" w:rsidRPr="007C7F3F" w:rsidRDefault="00AE52F0" w:rsidP="007C7F3F">
      <w:pPr>
        <w:spacing w:after="0" w:line="240" w:lineRule="auto"/>
        <w:jc w:val="both"/>
        <w:rPr>
          <w:rFonts w:ascii="Times New Roman" w:hAnsi="Times New Roman"/>
          <w:sz w:val="24"/>
          <w:szCs w:val="24"/>
        </w:rPr>
      </w:pPr>
    </w:p>
    <w:p w:rsidR="00AE52F0" w:rsidRPr="007C7F3F" w:rsidRDefault="00AE52F0" w:rsidP="007C7F3F">
      <w:pPr>
        <w:spacing w:after="0" w:line="240" w:lineRule="auto"/>
        <w:jc w:val="both"/>
        <w:rPr>
          <w:rFonts w:ascii="Times New Roman" w:hAnsi="Times New Roman"/>
          <w:b/>
          <w:sz w:val="24"/>
          <w:szCs w:val="24"/>
        </w:rPr>
      </w:pPr>
      <w:r w:rsidRPr="007C7F3F">
        <w:rPr>
          <w:rFonts w:ascii="Times New Roman" w:hAnsi="Times New Roman"/>
          <w:b/>
          <w:sz w:val="24"/>
          <w:szCs w:val="24"/>
        </w:rPr>
        <w:t xml:space="preserve">Outside HMA </w:t>
      </w:r>
      <w:r>
        <w:rPr>
          <w:rFonts w:ascii="Times New Roman" w:hAnsi="Times New Roman"/>
          <w:b/>
          <w:sz w:val="24"/>
          <w:szCs w:val="24"/>
        </w:rPr>
        <w:t xml:space="preserve"> -- Simpson Park Mountains</w:t>
      </w:r>
    </w:p>
    <w:p w:rsidR="00AE52F0" w:rsidRPr="007C7F3F" w:rsidRDefault="00AE52F0" w:rsidP="007C7F3F">
      <w:pPr>
        <w:spacing w:after="0" w:line="240" w:lineRule="auto"/>
        <w:jc w:val="both"/>
        <w:rPr>
          <w:rFonts w:ascii="Times New Roman" w:hAnsi="Times New Roman"/>
          <w:sz w:val="24"/>
          <w:szCs w:val="24"/>
        </w:rPr>
      </w:pPr>
      <w:r w:rsidRPr="007C7F3F">
        <w:rPr>
          <w:rFonts w:ascii="Times New Roman" w:hAnsi="Times New Roman"/>
          <w:sz w:val="24"/>
          <w:szCs w:val="24"/>
        </w:rPr>
        <w:t>Captured 29 (all will be shipped)</w:t>
      </w:r>
      <w:r w:rsidRPr="007C7F3F">
        <w:rPr>
          <w:rFonts w:ascii="Times New Roman" w:hAnsi="Times New Roman"/>
          <w:sz w:val="24"/>
          <w:szCs w:val="24"/>
        </w:rPr>
        <w:tab/>
        <w:t>12 mares, 9 studs, 8 foals</w:t>
      </w:r>
    </w:p>
    <w:p w:rsidR="00AE52F0" w:rsidRDefault="00AE52F0" w:rsidP="00AD4358">
      <w:pPr>
        <w:spacing w:after="0" w:line="240" w:lineRule="auto"/>
        <w:jc w:val="both"/>
        <w:rPr>
          <w:rFonts w:ascii="Times New Roman" w:hAnsi="Times New Roman"/>
          <w:sz w:val="24"/>
          <w:szCs w:val="24"/>
        </w:rPr>
      </w:pPr>
    </w:p>
    <w:p w:rsidR="00AE52F0" w:rsidRDefault="00AE52F0" w:rsidP="0054448D">
      <w:pPr>
        <w:spacing w:after="0" w:line="240" w:lineRule="auto"/>
        <w:jc w:val="both"/>
        <w:rPr>
          <w:rFonts w:ascii="Times New Roman" w:hAnsi="Times New Roman"/>
          <w:sz w:val="24"/>
          <w:szCs w:val="24"/>
        </w:rPr>
      </w:pPr>
      <w:r>
        <w:rPr>
          <w:rFonts w:ascii="Times New Roman" w:hAnsi="Times New Roman"/>
          <w:sz w:val="24"/>
          <w:szCs w:val="24"/>
        </w:rPr>
        <w:t>One lone wild horse captured by Battle Mountain local rancher (followed the cows in).  Retrieved by BLM personnel and shipped with rest of Callaghan Complex horses.  Outside of HMA.</w:t>
      </w:r>
    </w:p>
    <w:p w:rsidR="00AE52F0" w:rsidRPr="0054448D" w:rsidRDefault="00AE52F0" w:rsidP="0054448D">
      <w:pPr>
        <w:spacing w:after="0" w:line="240" w:lineRule="auto"/>
        <w:jc w:val="both"/>
        <w:rPr>
          <w:rFonts w:ascii="Times New Roman" w:hAnsi="Times New Roman"/>
          <w:sz w:val="24"/>
          <w:szCs w:val="24"/>
        </w:rPr>
      </w:pPr>
    </w:p>
    <w:p w:rsidR="00AE52F0" w:rsidRDefault="00AE52F0" w:rsidP="007C7F3F">
      <w:pPr>
        <w:spacing w:after="0" w:line="240" w:lineRule="auto"/>
        <w:jc w:val="both"/>
        <w:rPr>
          <w:rFonts w:ascii="Times New Roman" w:hAnsi="Times New Roman"/>
          <w:sz w:val="24"/>
          <w:szCs w:val="24"/>
        </w:rPr>
      </w:pPr>
      <w:r>
        <w:rPr>
          <w:rFonts w:ascii="Times New Roman" w:hAnsi="Times New Roman"/>
          <w:sz w:val="24"/>
          <w:szCs w:val="24"/>
        </w:rPr>
        <w:t xml:space="preserve">In the above tables, the mares, studs and foals identified within the Pre-Gather Population Estimate was derived through the WinEquus population model.  </w:t>
      </w:r>
    </w:p>
    <w:p w:rsidR="00AE52F0" w:rsidRDefault="00AE52F0" w:rsidP="007C7F3F">
      <w:pPr>
        <w:spacing w:after="0" w:line="240" w:lineRule="auto"/>
        <w:jc w:val="both"/>
        <w:rPr>
          <w:rFonts w:ascii="Times New Roman" w:hAnsi="Times New Roman"/>
          <w:sz w:val="24"/>
          <w:szCs w:val="24"/>
        </w:rPr>
      </w:pPr>
    </w:p>
    <w:p w:rsidR="00AE52F0" w:rsidRDefault="00AE52F0" w:rsidP="007C7F3F">
      <w:pPr>
        <w:spacing w:after="0" w:line="240" w:lineRule="auto"/>
        <w:jc w:val="both"/>
        <w:rPr>
          <w:rFonts w:ascii="Times New Roman" w:hAnsi="Times New Roman"/>
          <w:sz w:val="24"/>
          <w:szCs w:val="24"/>
        </w:rPr>
      </w:pPr>
      <w:r>
        <w:rPr>
          <w:rFonts w:ascii="Times New Roman" w:hAnsi="Times New Roman"/>
          <w:sz w:val="24"/>
          <w:szCs w:val="24"/>
        </w:rPr>
        <w:t xml:space="preserve">For numbers of foals gathered and shipped:  Some foals were nearing 1 year of age.  It is possible that some smaller yearlings could have been identified as foals.  These figures will not match those on the shipping manifests to PVC because numerous yearling were shipped with foals and identified as foals on the manifest.  </w:t>
      </w:r>
    </w:p>
    <w:p w:rsidR="00AE52F0" w:rsidRDefault="00AE52F0" w:rsidP="007C7F3F">
      <w:pPr>
        <w:spacing w:after="0" w:line="240" w:lineRule="auto"/>
        <w:jc w:val="both"/>
        <w:rPr>
          <w:rFonts w:ascii="Times New Roman" w:hAnsi="Times New Roman"/>
          <w:sz w:val="24"/>
          <w:szCs w:val="24"/>
        </w:rPr>
      </w:pPr>
    </w:p>
    <w:p w:rsidR="00AE52F0" w:rsidRDefault="00AE52F0" w:rsidP="007C7F3F">
      <w:pPr>
        <w:spacing w:after="0" w:line="240" w:lineRule="auto"/>
        <w:jc w:val="both"/>
        <w:rPr>
          <w:rFonts w:ascii="Times New Roman" w:hAnsi="Times New Roman"/>
          <w:sz w:val="24"/>
          <w:szCs w:val="24"/>
        </w:rPr>
      </w:pPr>
      <w:r>
        <w:rPr>
          <w:rFonts w:ascii="Times New Roman" w:hAnsi="Times New Roman"/>
          <w:sz w:val="24"/>
          <w:szCs w:val="24"/>
        </w:rPr>
        <w:t>Because we do not know the sex of the ungathered horses, I have left the cells as “unk” in the above tables.  If someone needs this information, it would be reasonable to identify the post gather population as 50:50 mares and studs.</w:t>
      </w:r>
    </w:p>
    <w:p w:rsidR="00AE52F0" w:rsidRDefault="00AE52F0" w:rsidP="0054448D">
      <w:pPr>
        <w:spacing w:after="0" w:line="240" w:lineRule="auto"/>
      </w:pPr>
    </w:p>
    <w:p w:rsidR="00AE52F0" w:rsidRPr="007E42B2" w:rsidRDefault="00AE52F0" w:rsidP="0054448D">
      <w:pPr>
        <w:spacing w:after="0" w:line="240" w:lineRule="auto"/>
        <w:rPr>
          <w:rFonts w:ascii="Times New Roman" w:hAnsi="Times New Roman"/>
          <w:b/>
          <w:sz w:val="24"/>
          <w:szCs w:val="24"/>
        </w:rPr>
      </w:pPr>
      <w:r w:rsidRPr="007E42B2">
        <w:rPr>
          <w:rFonts w:ascii="Times New Roman" w:hAnsi="Times New Roman"/>
          <w:b/>
          <w:sz w:val="24"/>
          <w:szCs w:val="24"/>
        </w:rPr>
        <w:t>Gather Briefing – Callaghan HMA</w:t>
      </w:r>
    </w:p>
    <w:p w:rsidR="00AE52F0" w:rsidRPr="007E42B2" w:rsidRDefault="00AE52F0" w:rsidP="007E42B2">
      <w:pPr>
        <w:spacing w:after="0" w:line="240" w:lineRule="auto"/>
        <w:jc w:val="both"/>
        <w:rPr>
          <w:rFonts w:ascii="Times New Roman" w:hAnsi="Times New Roman"/>
          <w:sz w:val="24"/>
          <w:szCs w:val="24"/>
        </w:rPr>
      </w:pPr>
      <w:r w:rsidRPr="007E42B2">
        <w:rPr>
          <w:rFonts w:ascii="Times New Roman" w:hAnsi="Times New Roman"/>
          <w:sz w:val="24"/>
          <w:szCs w:val="24"/>
        </w:rPr>
        <w:t>The Callaghan Complex gather began December 12, 2008.  KG Livestock was the contractor.  The west half of the Callaghan HMA was completed before taking a short break for the Christmas Holiday.  The holding corrals were set up at the Boone Creek/Vaughn Ranch gravel pit.  Four traps were used including one built into the holding corrals.  This portion of the gather also involved gathering 17 horses from the South Shoshone HMA (Cedar’s Pasture), with an additional trap at this location.</w:t>
      </w:r>
    </w:p>
    <w:p w:rsidR="00AE52F0" w:rsidRPr="007E42B2" w:rsidRDefault="00AE52F0" w:rsidP="007E42B2">
      <w:pPr>
        <w:spacing w:after="0" w:line="240" w:lineRule="auto"/>
        <w:jc w:val="both"/>
        <w:rPr>
          <w:rFonts w:ascii="Times New Roman" w:hAnsi="Times New Roman"/>
          <w:sz w:val="24"/>
          <w:szCs w:val="24"/>
        </w:rPr>
      </w:pPr>
    </w:p>
    <w:p w:rsidR="00AE52F0" w:rsidRPr="007E42B2" w:rsidRDefault="00AE52F0" w:rsidP="007E42B2">
      <w:pPr>
        <w:spacing w:after="0" w:line="240" w:lineRule="auto"/>
        <w:jc w:val="both"/>
        <w:rPr>
          <w:rFonts w:ascii="Times New Roman" w:hAnsi="Times New Roman"/>
          <w:sz w:val="24"/>
          <w:szCs w:val="24"/>
        </w:rPr>
      </w:pPr>
      <w:r w:rsidRPr="007E42B2">
        <w:rPr>
          <w:rFonts w:ascii="Times New Roman" w:hAnsi="Times New Roman"/>
          <w:sz w:val="24"/>
          <w:szCs w:val="24"/>
        </w:rPr>
        <w:t xml:space="preserve">A flight of the HMA was completed on December 21.  The purpose of the flight was to identify ungathered horses remaining within the west side of the HMA, and obtain a preview of the wild horse distribution on the east side of the HMA.  A total of 26 horses were observed within the west side of the HMA.  A complete flight of the east side of the HMA was not made due to weather and time constraints.  Fertility control was administered to 20 mares from the west side of the HMA on December 22.  These 20 mares and 20 studs were released back to the HMA on December 22.  </w:t>
      </w:r>
    </w:p>
    <w:p w:rsidR="00AE52F0" w:rsidRPr="007E42B2" w:rsidRDefault="00AE52F0" w:rsidP="007E42B2">
      <w:pPr>
        <w:spacing w:after="0" w:line="240" w:lineRule="auto"/>
        <w:jc w:val="both"/>
        <w:rPr>
          <w:rFonts w:ascii="Times New Roman" w:hAnsi="Times New Roman"/>
          <w:sz w:val="24"/>
          <w:szCs w:val="24"/>
        </w:rPr>
      </w:pPr>
    </w:p>
    <w:p w:rsidR="00AE52F0" w:rsidRPr="007E42B2" w:rsidRDefault="00AE52F0" w:rsidP="007E42B2">
      <w:pPr>
        <w:spacing w:after="0" w:line="240" w:lineRule="auto"/>
        <w:jc w:val="both"/>
        <w:rPr>
          <w:rFonts w:ascii="Times New Roman" w:hAnsi="Times New Roman"/>
          <w:sz w:val="24"/>
          <w:szCs w:val="24"/>
        </w:rPr>
      </w:pPr>
      <w:r w:rsidRPr="007E42B2">
        <w:rPr>
          <w:rFonts w:ascii="Times New Roman" w:hAnsi="Times New Roman"/>
          <w:sz w:val="24"/>
          <w:szCs w:val="24"/>
        </w:rPr>
        <w:t>Animal condition within the west side of the HMA was predominately thin to moderately thin, especially in the northern portion where wild horse concentrations were highest.  We estimated most animals at body condition class 4 and u</w:t>
      </w:r>
      <w:r>
        <w:rPr>
          <w:rFonts w:ascii="Times New Roman" w:hAnsi="Times New Roman"/>
          <w:sz w:val="24"/>
          <w:szCs w:val="24"/>
        </w:rPr>
        <w:t>nder.  The back bones and ribs we</w:t>
      </w:r>
      <w:r w:rsidRPr="007E42B2">
        <w:rPr>
          <w:rFonts w:ascii="Times New Roman" w:hAnsi="Times New Roman"/>
          <w:sz w:val="24"/>
          <w:szCs w:val="24"/>
        </w:rPr>
        <w:t>re accentuat</w:t>
      </w:r>
      <w:r>
        <w:rPr>
          <w:rFonts w:ascii="Times New Roman" w:hAnsi="Times New Roman"/>
          <w:sz w:val="24"/>
          <w:szCs w:val="24"/>
        </w:rPr>
        <w:t>ed on most mares.  Some mares</w:t>
      </w:r>
      <w:r w:rsidRPr="007E42B2">
        <w:rPr>
          <w:rFonts w:ascii="Times New Roman" w:hAnsi="Times New Roman"/>
          <w:sz w:val="24"/>
          <w:szCs w:val="24"/>
        </w:rPr>
        <w:t xml:space="preserve"> BCS 5 were gathered.  Overall, the studs were better condition, but most were BCS 4.  The overall appearance of these horses was that they have no reserves and minimal muscling.  Older foals were still suckling on the mares, drawing them down in body condition further.  </w:t>
      </w:r>
    </w:p>
    <w:p w:rsidR="00AE52F0" w:rsidRPr="007E42B2" w:rsidRDefault="00AE52F0" w:rsidP="007E42B2">
      <w:pPr>
        <w:spacing w:after="0" w:line="240" w:lineRule="auto"/>
        <w:jc w:val="both"/>
        <w:rPr>
          <w:rFonts w:ascii="Times New Roman" w:hAnsi="Times New Roman"/>
          <w:sz w:val="24"/>
          <w:szCs w:val="24"/>
        </w:rPr>
      </w:pPr>
    </w:p>
    <w:p w:rsidR="00AE52F0" w:rsidRDefault="00AE52F0" w:rsidP="007E42B2">
      <w:pPr>
        <w:spacing w:after="0" w:line="240" w:lineRule="auto"/>
        <w:jc w:val="both"/>
        <w:rPr>
          <w:rFonts w:ascii="Times New Roman" w:hAnsi="Times New Roman"/>
          <w:sz w:val="24"/>
          <w:szCs w:val="24"/>
        </w:rPr>
      </w:pPr>
      <w:r w:rsidRPr="007E42B2">
        <w:rPr>
          <w:rFonts w:ascii="Times New Roman" w:hAnsi="Times New Roman"/>
          <w:sz w:val="24"/>
          <w:szCs w:val="24"/>
        </w:rPr>
        <w:t>In the central portion of the HMA, fewer horses were thin, and in the southern portion of the HMA, horses were considered to be in go</w:t>
      </w:r>
      <w:r>
        <w:rPr>
          <w:rFonts w:ascii="Times New Roman" w:hAnsi="Times New Roman"/>
          <w:sz w:val="24"/>
          <w:szCs w:val="24"/>
        </w:rPr>
        <w:t xml:space="preserve">od body condition, with most </w:t>
      </w:r>
      <w:r w:rsidRPr="007E42B2">
        <w:rPr>
          <w:rFonts w:ascii="Times New Roman" w:hAnsi="Times New Roman"/>
          <w:sz w:val="24"/>
          <w:szCs w:val="24"/>
        </w:rPr>
        <w:t xml:space="preserve">BCS 5 or higher.  </w:t>
      </w:r>
    </w:p>
    <w:p w:rsidR="00AE52F0" w:rsidRPr="007E42B2" w:rsidRDefault="00AE52F0" w:rsidP="007E42B2">
      <w:pPr>
        <w:spacing w:after="0" w:line="240" w:lineRule="auto"/>
        <w:jc w:val="both"/>
        <w:rPr>
          <w:rFonts w:ascii="Times New Roman" w:hAnsi="Times New Roman"/>
          <w:sz w:val="24"/>
          <w:szCs w:val="24"/>
        </w:rPr>
      </w:pPr>
    </w:p>
    <w:p w:rsidR="00AE52F0" w:rsidRPr="007E42B2" w:rsidRDefault="00AE52F0" w:rsidP="007E42B2">
      <w:pPr>
        <w:spacing w:after="0" w:line="240" w:lineRule="auto"/>
        <w:jc w:val="both"/>
        <w:rPr>
          <w:rFonts w:ascii="Times New Roman" w:hAnsi="Times New Roman"/>
          <w:sz w:val="24"/>
          <w:szCs w:val="24"/>
        </w:rPr>
      </w:pPr>
      <w:r w:rsidRPr="007E42B2">
        <w:rPr>
          <w:rFonts w:ascii="Times New Roman" w:hAnsi="Times New Roman"/>
          <w:sz w:val="24"/>
          <w:szCs w:val="24"/>
        </w:rPr>
        <w:t xml:space="preserve">Yellow discharge </w:t>
      </w:r>
      <w:r>
        <w:rPr>
          <w:rFonts w:ascii="Times New Roman" w:hAnsi="Times New Roman"/>
          <w:sz w:val="24"/>
          <w:szCs w:val="24"/>
        </w:rPr>
        <w:t xml:space="preserve">was observed </w:t>
      </w:r>
      <w:r w:rsidRPr="007E42B2">
        <w:rPr>
          <w:rFonts w:ascii="Times New Roman" w:hAnsi="Times New Roman"/>
          <w:sz w:val="24"/>
          <w:szCs w:val="24"/>
        </w:rPr>
        <w:t>from the noses of num</w:t>
      </w:r>
      <w:r>
        <w:rPr>
          <w:rFonts w:ascii="Times New Roman" w:hAnsi="Times New Roman"/>
          <w:sz w:val="24"/>
          <w:szCs w:val="24"/>
        </w:rPr>
        <w:t>erous horses (2-5%).  It affected</w:t>
      </w:r>
      <w:r w:rsidRPr="007E42B2">
        <w:rPr>
          <w:rFonts w:ascii="Times New Roman" w:hAnsi="Times New Roman"/>
          <w:sz w:val="24"/>
          <w:szCs w:val="24"/>
        </w:rPr>
        <w:t xml:space="preserve"> horses of all ages and condition classes (not specific to thinner or older horses).  PVC took some nasal swabs of the affected horses.  The cultures isolated two (heavy level) positive results for Streptococcus Zooepidemicus and one (low level) positive result for Staphylococcus.  </w:t>
      </w:r>
    </w:p>
    <w:p w:rsidR="00AE52F0" w:rsidRPr="007E42B2" w:rsidRDefault="00AE52F0" w:rsidP="007E42B2">
      <w:pPr>
        <w:spacing w:after="0" w:line="240" w:lineRule="auto"/>
        <w:jc w:val="both"/>
        <w:rPr>
          <w:rFonts w:ascii="Times New Roman" w:hAnsi="Times New Roman"/>
          <w:sz w:val="24"/>
          <w:szCs w:val="24"/>
        </w:rPr>
      </w:pPr>
    </w:p>
    <w:p w:rsidR="00AE52F0" w:rsidRPr="007E42B2" w:rsidRDefault="00AE52F0" w:rsidP="0064632E">
      <w:pPr>
        <w:spacing w:after="0" w:line="240" w:lineRule="auto"/>
        <w:ind w:left="720"/>
        <w:jc w:val="both"/>
        <w:rPr>
          <w:rFonts w:ascii="Times New Roman" w:hAnsi="Times New Roman"/>
          <w:sz w:val="24"/>
          <w:szCs w:val="24"/>
        </w:rPr>
      </w:pPr>
      <w:r w:rsidRPr="007E42B2">
        <w:rPr>
          <w:rFonts w:ascii="Times New Roman" w:hAnsi="Times New Roman"/>
          <w:sz w:val="24"/>
          <w:szCs w:val="24"/>
        </w:rPr>
        <w:t xml:space="preserve">Strep Zo: is the non-strangles form of Strep and pretty normal to have this form of upper respiratory infection this time of year.  This infection is very treatable with antibiotics if need be. </w:t>
      </w:r>
    </w:p>
    <w:p w:rsidR="00AE52F0" w:rsidRPr="007E42B2" w:rsidRDefault="00AE52F0" w:rsidP="0064632E">
      <w:pPr>
        <w:spacing w:after="0" w:line="240" w:lineRule="auto"/>
        <w:ind w:left="720"/>
        <w:jc w:val="both"/>
        <w:rPr>
          <w:rFonts w:ascii="Times New Roman" w:hAnsi="Times New Roman"/>
          <w:sz w:val="24"/>
          <w:szCs w:val="24"/>
        </w:rPr>
      </w:pPr>
    </w:p>
    <w:p w:rsidR="00AE52F0" w:rsidRPr="007E42B2" w:rsidRDefault="00AE52F0" w:rsidP="0064632E">
      <w:pPr>
        <w:spacing w:after="0" w:line="240" w:lineRule="auto"/>
        <w:ind w:left="720"/>
        <w:jc w:val="both"/>
        <w:rPr>
          <w:rFonts w:ascii="Times New Roman" w:hAnsi="Times New Roman"/>
          <w:sz w:val="24"/>
          <w:szCs w:val="24"/>
        </w:rPr>
      </w:pPr>
      <w:r w:rsidRPr="007E42B2">
        <w:rPr>
          <w:rFonts w:ascii="Times New Roman" w:hAnsi="Times New Roman"/>
          <w:sz w:val="24"/>
          <w:szCs w:val="24"/>
        </w:rPr>
        <w:t>Staph:  usually some sort of skin disease.  Rich did not see anything to be alarmed about.</w:t>
      </w:r>
    </w:p>
    <w:p w:rsidR="00AE52F0" w:rsidRPr="007E42B2" w:rsidRDefault="00AE52F0" w:rsidP="007E42B2">
      <w:pPr>
        <w:spacing w:after="0" w:line="240" w:lineRule="auto"/>
        <w:jc w:val="both"/>
        <w:rPr>
          <w:rFonts w:ascii="Times New Roman" w:hAnsi="Times New Roman"/>
          <w:sz w:val="24"/>
          <w:szCs w:val="24"/>
        </w:rPr>
      </w:pPr>
    </w:p>
    <w:p w:rsidR="00AE52F0" w:rsidRPr="007E42B2" w:rsidRDefault="00AE52F0" w:rsidP="007E42B2">
      <w:pPr>
        <w:spacing w:after="0" w:line="240" w:lineRule="auto"/>
        <w:jc w:val="both"/>
        <w:rPr>
          <w:rFonts w:ascii="Times New Roman" w:hAnsi="Times New Roman"/>
          <w:sz w:val="24"/>
          <w:szCs w:val="24"/>
        </w:rPr>
      </w:pPr>
      <w:r w:rsidRPr="007E42B2">
        <w:rPr>
          <w:rFonts w:ascii="Times New Roman" w:hAnsi="Times New Roman"/>
          <w:sz w:val="24"/>
          <w:szCs w:val="24"/>
        </w:rPr>
        <w:t xml:space="preserve">The gather of the Callaghan HMA resumed on December 30, with holding corrals constructed north of the Grass Valley Ranch.  Three traps were used to complete the remainder of the Callaghan HMA gather, including use of the holding corrals as a trap.  </w:t>
      </w:r>
    </w:p>
    <w:p w:rsidR="00AE52F0" w:rsidRPr="007E42B2" w:rsidRDefault="00AE52F0" w:rsidP="007E42B2">
      <w:pPr>
        <w:spacing w:after="0" w:line="240" w:lineRule="auto"/>
        <w:jc w:val="both"/>
        <w:rPr>
          <w:rFonts w:ascii="Times New Roman" w:hAnsi="Times New Roman"/>
          <w:sz w:val="24"/>
          <w:szCs w:val="24"/>
        </w:rPr>
      </w:pPr>
    </w:p>
    <w:p w:rsidR="00AE52F0" w:rsidRPr="007E42B2" w:rsidRDefault="00AE52F0" w:rsidP="007E42B2">
      <w:pPr>
        <w:spacing w:after="0" w:line="240" w:lineRule="auto"/>
        <w:jc w:val="both"/>
        <w:rPr>
          <w:rFonts w:ascii="Times New Roman" w:hAnsi="Times New Roman"/>
          <w:sz w:val="24"/>
          <w:szCs w:val="24"/>
        </w:rPr>
      </w:pPr>
      <w:r w:rsidRPr="007E42B2">
        <w:rPr>
          <w:rFonts w:ascii="Times New Roman" w:hAnsi="Times New Roman"/>
          <w:sz w:val="24"/>
          <w:szCs w:val="24"/>
        </w:rPr>
        <w:t xml:space="preserve">The body condition of the horses captured on the east side of the HMA was similar to that on the west side – thin and moderately thin horses.  The horses captured from the Cowboy Rest trap in the northeast portion of the HMA were some of the thinnest horses captured during the whole gather -- many estimated to be BCS 3 – with spines and hip bones accentuated (even some studs).  Many of the horses had overall un-thrifty appearance with shaggy haircoats.  It was noted that several horses had the appearance of tails that had been chewed on.  The horses gathered were of mixed condition and some healthier, well muscled larger horses were captured.  </w:t>
      </w:r>
    </w:p>
    <w:p w:rsidR="00AE52F0" w:rsidRPr="007E42B2" w:rsidRDefault="00AE52F0" w:rsidP="007E42B2">
      <w:pPr>
        <w:spacing w:after="0" w:line="240" w:lineRule="auto"/>
        <w:jc w:val="both"/>
        <w:rPr>
          <w:rFonts w:ascii="Times New Roman" w:hAnsi="Times New Roman"/>
          <w:sz w:val="24"/>
          <w:szCs w:val="24"/>
        </w:rPr>
      </w:pPr>
    </w:p>
    <w:p w:rsidR="00AE52F0" w:rsidRPr="007E42B2" w:rsidRDefault="00AE52F0" w:rsidP="007E42B2">
      <w:pPr>
        <w:spacing w:after="0" w:line="240" w:lineRule="auto"/>
        <w:jc w:val="both"/>
        <w:rPr>
          <w:rFonts w:ascii="Times New Roman" w:hAnsi="Times New Roman"/>
          <w:sz w:val="24"/>
          <w:szCs w:val="24"/>
        </w:rPr>
      </w:pPr>
      <w:r w:rsidRPr="007E42B2">
        <w:rPr>
          <w:rFonts w:ascii="Times New Roman" w:hAnsi="Times New Roman"/>
          <w:sz w:val="24"/>
          <w:szCs w:val="24"/>
        </w:rPr>
        <w:t>A total of 20 mares and 20 studs were chosen for release on this side of the HMA.  The studs were released on January 7.  Fertility control was administered to all 20 mares which were subsequently released on January 13.  Due to the additional time in the holding corrals and the crowded conditions in the pens, the mares appeared to lose weight during their stay.</w:t>
      </w:r>
    </w:p>
    <w:p w:rsidR="00AE52F0" w:rsidRPr="007E42B2" w:rsidRDefault="00AE52F0" w:rsidP="007E42B2">
      <w:pPr>
        <w:spacing w:after="0" w:line="240" w:lineRule="auto"/>
        <w:jc w:val="both"/>
        <w:rPr>
          <w:rFonts w:ascii="Times New Roman" w:hAnsi="Times New Roman"/>
          <w:sz w:val="24"/>
          <w:szCs w:val="24"/>
        </w:rPr>
      </w:pPr>
    </w:p>
    <w:p w:rsidR="00AE52F0" w:rsidRPr="007E42B2" w:rsidRDefault="00AE52F0" w:rsidP="007E42B2">
      <w:pPr>
        <w:spacing w:after="0" w:line="240" w:lineRule="auto"/>
        <w:jc w:val="both"/>
        <w:rPr>
          <w:rFonts w:ascii="Times New Roman" w:hAnsi="Times New Roman"/>
          <w:sz w:val="24"/>
          <w:szCs w:val="24"/>
        </w:rPr>
      </w:pPr>
      <w:r w:rsidRPr="007E42B2">
        <w:rPr>
          <w:rFonts w:ascii="Times New Roman" w:hAnsi="Times New Roman"/>
          <w:sz w:val="24"/>
          <w:szCs w:val="24"/>
        </w:rPr>
        <w:t xml:space="preserve">Because of the condition of the horses, and the sheer number of horses that had to be removed to achieve AML, the Selective Removal Policy was not followed to the letter.  Selection for horses to release back to the range for the Callaghan HMA focused on health with the horses in BCS 4.5 or higher and good muscling being chosen as a high priority regardless of age.  Second priority was overall body size and conformation, followed by historic color traits.  </w:t>
      </w:r>
      <w:r>
        <w:rPr>
          <w:rFonts w:ascii="Times New Roman" w:hAnsi="Times New Roman"/>
          <w:sz w:val="24"/>
          <w:szCs w:val="24"/>
        </w:rPr>
        <w:t>Refer to note above about older age groups not being present.</w:t>
      </w:r>
    </w:p>
    <w:p w:rsidR="00AE52F0" w:rsidRPr="007E42B2" w:rsidRDefault="00AE52F0" w:rsidP="007E42B2">
      <w:pPr>
        <w:spacing w:after="0" w:line="240" w:lineRule="auto"/>
        <w:jc w:val="both"/>
        <w:rPr>
          <w:rFonts w:ascii="Times New Roman" w:hAnsi="Times New Roman"/>
          <w:sz w:val="24"/>
          <w:szCs w:val="24"/>
        </w:rPr>
      </w:pPr>
    </w:p>
    <w:p w:rsidR="00AE52F0" w:rsidRDefault="00AE52F0" w:rsidP="007E42B2">
      <w:pPr>
        <w:spacing w:after="0" w:line="240" w:lineRule="auto"/>
        <w:jc w:val="both"/>
        <w:rPr>
          <w:rFonts w:ascii="Times New Roman" w:hAnsi="Times New Roman"/>
          <w:sz w:val="24"/>
          <w:szCs w:val="24"/>
        </w:rPr>
      </w:pPr>
      <w:r w:rsidRPr="007E42B2">
        <w:rPr>
          <w:rFonts w:ascii="Times New Roman" w:hAnsi="Times New Roman"/>
          <w:sz w:val="24"/>
          <w:szCs w:val="24"/>
        </w:rPr>
        <w:t xml:space="preserve">The last gather of this HMA was completed in 2002.  Fertility control has not been implemented on this HMA in the past.  </w:t>
      </w:r>
    </w:p>
    <w:p w:rsidR="00AE52F0" w:rsidRDefault="00AE52F0" w:rsidP="007E42B2">
      <w:pPr>
        <w:spacing w:after="0" w:line="240" w:lineRule="auto"/>
        <w:jc w:val="both"/>
        <w:rPr>
          <w:rFonts w:ascii="Times New Roman" w:hAnsi="Times New Roman"/>
          <w:sz w:val="24"/>
          <w:szCs w:val="24"/>
        </w:rPr>
      </w:pPr>
    </w:p>
    <w:p w:rsidR="00AE52F0" w:rsidRDefault="00AE52F0" w:rsidP="008364F2">
      <w:pPr>
        <w:spacing w:after="0" w:line="240" w:lineRule="auto"/>
        <w:jc w:val="both"/>
        <w:rPr>
          <w:rFonts w:ascii="Times New Roman" w:hAnsi="Times New Roman"/>
          <w:sz w:val="24"/>
          <w:szCs w:val="24"/>
        </w:rPr>
      </w:pPr>
      <w:r>
        <w:rPr>
          <w:rFonts w:ascii="Times New Roman" w:hAnsi="Times New Roman"/>
          <w:sz w:val="24"/>
          <w:szCs w:val="24"/>
        </w:rPr>
        <w:t xml:space="preserve">The weather for most of the Callaghan HMA gather could be considered winter-like.  Snow cover was continuous over most of the HMA.  Conditions were often cold.  Several stormy days were encountered, but we were prevented from gathering for just one day, and were unable to ship one day due to weather.  </w:t>
      </w:r>
    </w:p>
    <w:p w:rsidR="00AE52F0" w:rsidRDefault="00AE52F0" w:rsidP="008364F2">
      <w:pPr>
        <w:spacing w:after="0" w:line="240" w:lineRule="auto"/>
        <w:jc w:val="both"/>
        <w:rPr>
          <w:rFonts w:ascii="Times New Roman" w:hAnsi="Times New Roman"/>
          <w:sz w:val="24"/>
          <w:szCs w:val="24"/>
        </w:rPr>
      </w:pPr>
    </w:p>
    <w:p w:rsidR="00AE52F0" w:rsidRPr="007E42B2" w:rsidRDefault="00AE52F0" w:rsidP="008364F2">
      <w:pPr>
        <w:spacing w:after="0" w:line="240" w:lineRule="auto"/>
        <w:jc w:val="both"/>
        <w:rPr>
          <w:rFonts w:ascii="Times New Roman" w:hAnsi="Times New Roman"/>
          <w:sz w:val="24"/>
          <w:szCs w:val="24"/>
        </w:rPr>
      </w:pPr>
      <w:r>
        <w:rPr>
          <w:rFonts w:ascii="Times New Roman" w:hAnsi="Times New Roman"/>
          <w:sz w:val="24"/>
          <w:szCs w:val="24"/>
        </w:rPr>
        <w:t>We received assistance from Lander County Road and Bridge which cleared the Grass Valley road to U.S. Highway 50 so that the trucks could get out.  They also cleared a road up to Cowboy Rest, and a spot for the trap.</w:t>
      </w:r>
    </w:p>
    <w:p w:rsidR="00AE52F0" w:rsidRPr="007E42B2" w:rsidRDefault="00AE52F0" w:rsidP="007E42B2">
      <w:pPr>
        <w:spacing w:after="0" w:line="240" w:lineRule="auto"/>
        <w:jc w:val="both"/>
        <w:rPr>
          <w:rFonts w:ascii="Times New Roman" w:hAnsi="Times New Roman"/>
          <w:sz w:val="24"/>
          <w:szCs w:val="24"/>
        </w:rPr>
      </w:pPr>
    </w:p>
    <w:p w:rsidR="00AE52F0" w:rsidRPr="007E42B2" w:rsidRDefault="00AE52F0" w:rsidP="007E42B2">
      <w:pPr>
        <w:spacing w:after="0" w:line="240" w:lineRule="auto"/>
        <w:jc w:val="both"/>
        <w:rPr>
          <w:rFonts w:ascii="Times New Roman" w:hAnsi="Times New Roman"/>
          <w:sz w:val="24"/>
          <w:szCs w:val="24"/>
        </w:rPr>
      </w:pPr>
      <w:r w:rsidRPr="007E42B2">
        <w:rPr>
          <w:rFonts w:ascii="Times New Roman" w:hAnsi="Times New Roman"/>
          <w:sz w:val="24"/>
          <w:szCs w:val="24"/>
        </w:rPr>
        <w:t>As the Callaghan HMA was finished, 29 horses outside of the HMA were gathered from the Simpson Park Mountains with the use of one trap and helicopter assisted roping.  All of these horses were shipped to PVC</w:t>
      </w:r>
    </w:p>
    <w:p w:rsidR="00AE52F0" w:rsidRPr="007E42B2" w:rsidRDefault="00AE52F0" w:rsidP="0054448D">
      <w:pPr>
        <w:spacing w:after="0" w:line="240" w:lineRule="auto"/>
        <w:rPr>
          <w:rFonts w:ascii="Times New Roman" w:hAnsi="Times New Roman"/>
          <w:sz w:val="24"/>
          <w:szCs w:val="24"/>
        </w:rPr>
      </w:pPr>
    </w:p>
    <w:p w:rsidR="00AE52F0" w:rsidRPr="007E42B2" w:rsidRDefault="00AE52F0" w:rsidP="0054448D">
      <w:pPr>
        <w:spacing w:after="0" w:line="240" w:lineRule="auto"/>
        <w:rPr>
          <w:rFonts w:ascii="Times New Roman" w:hAnsi="Times New Roman"/>
          <w:b/>
          <w:sz w:val="24"/>
          <w:szCs w:val="24"/>
        </w:rPr>
      </w:pPr>
      <w:r w:rsidRPr="007E42B2">
        <w:rPr>
          <w:rFonts w:ascii="Times New Roman" w:hAnsi="Times New Roman"/>
          <w:b/>
          <w:sz w:val="24"/>
          <w:szCs w:val="24"/>
        </w:rPr>
        <w:t>Gather Briefing – Rocky Hills HMA</w:t>
      </w:r>
    </w:p>
    <w:p w:rsidR="00AE52F0" w:rsidRPr="007E42B2" w:rsidRDefault="00AE52F0" w:rsidP="008364F2">
      <w:pPr>
        <w:spacing w:after="0" w:line="240" w:lineRule="auto"/>
        <w:jc w:val="both"/>
        <w:rPr>
          <w:rFonts w:ascii="Times New Roman" w:hAnsi="Times New Roman"/>
          <w:sz w:val="24"/>
          <w:szCs w:val="24"/>
        </w:rPr>
      </w:pPr>
      <w:r w:rsidRPr="007E42B2">
        <w:rPr>
          <w:rFonts w:ascii="Times New Roman" w:hAnsi="Times New Roman"/>
          <w:sz w:val="24"/>
          <w:szCs w:val="24"/>
        </w:rPr>
        <w:t xml:space="preserve">Due to the distribution and concentration of wild horses near the existing waters within the HMA, the gather was completed in 2 days with 145 total captured.  Only one trap was necessary, and the Grass Valley Holding Corrals were utilized.  This area was gathered after the 1999 wildfires burned nearly half of the HMA.  Horses were removed and held in a contract facility for 3 years and horses released back to the HMA in 2002.  These horses were freezemarked on the neck, and a number “5” freezemarked on the hip.  We gathered many of these horses </w:t>
      </w:r>
      <w:r>
        <w:rPr>
          <w:rFonts w:ascii="Times New Roman" w:hAnsi="Times New Roman"/>
          <w:sz w:val="24"/>
          <w:szCs w:val="24"/>
        </w:rPr>
        <w:t>again</w:t>
      </w:r>
      <w:r w:rsidRPr="007E42B2">
        <w:rPr>
          <w:rFonts w:ascii="Times New Roman" w:hAnsi="Times New Roman"/>
          <w:sz w:val="24"/>
          <w:szCs w:val="24"/>
        </w:rPr>
        <w:t xml:space="preserve">, and they are doing very well.  </w:t>
      </w:r>
      <w:r>
        <w:rPr>
          <w:rFonts w:ascii="Times New Roman" w:hAnsi="Times New Roman"/>
          <w:sz w:val="24"/>
          <w:szCs w:val="24"/>
        </w:rPr>
        <w:t>Most horses were BCS</w:t>
      </w:r>
      <w:r w:rsidRPr="007E42B2">
        <w:rPr>
          <w:rFonts w:ascii="Times New Roman" w:hAnsi="Times New Roman"/>
          <w:sz w:val="24"/>
          <w:szCs w:val="24"/>
        </w:rPr>
        <w:t xml:space="preserve"> 4.5-5+.  </w:t>
      </w:r>
      <w:r>
        <w:rPr>
          <w:rFonts w:ascii="Times New Roman" w:hAnsi="Times New Roman"/>
          <w:sz w:val="24"/>
          <w:szCs w:val="24"/>
        </w:rPr>
        <w:t>The</w:t>
      </w:r>
      <w:r w:rsidRPr="007E42B2">
        <w:rPr>
          <w:rFonts w:ascii="Times New Roman" w:hAnsi="Times New Roman"/>
          <w:sz w:val="24"/>
          <w:szCs w:val="24"/>
        </w:rPr>
        <w:t xml:space="preserve"> Rocky Hills HMA horses are in very good body condition (remember, this herd is limited by water, not feed).  </w:t>
      </w:r>
    </w:p>
    <w:p w:rsidR="00AE52F0" w:rsidRPr="007E42B2" w:rsidRDefault="00AE52F0" w:rsidP="008364F2">
      <w:pPr>
        <w:spacing w:after="0" w:line="240" w:lineRule="auto"/>
        <w:jc w:val="both"/>
        <w:rPr>
          <w:rFonts w:ascii="Times New Roman" w:hAnsi="Times New Roman"/>
          <w:sz w:val="24"/>
          <w:szCs w:val="24"/>
        </w:rPr>
      </w:pPr>
    </w:p>
    <w:p w:rsidR="00AE52F0" w:rsidRPr="007E42B2" w:rsidRDefault="00AE52F0" w:rsidP="008364F2">
      <w:pPr>
        <w:spacing w:after="0" w:line="240" w:lineRule="auto"/>
        <w:jc w:val="both"/>
        <w:rPr>
          <w:rFonts w:ascii="Times New Roman" w:hAnsi="Times New Roman"/>
          <w:sz w:val="24"/>
          <w:szCs w:val="24"/>
        </w:rPr>
      </w:pPr>
      <w:r w:rsidRPr="007E42B2">
        <w:rPr>
          <w:rFonts w:ascii="Times New Roman" w:hAnsi="Times New Roman"/>
          <w:sz w:val="24"/>
          <w:szCs w:val="24"/>
        </w:rPr>
        <w:t xml:space="preserve">There were a few of the older (25-30 years of age) horses that were thin/poor.  In contrast to the gather of the Callaghan HMA, we gathered numerous “older” horses that were 15 and older (18, 20, 25, 30, etc.)  These age groups are part of a normal age structure, and were missing for the Callaghan HMA.  19 of the 145 captured (13%) were 15 years of age or older.  The population modeling completed for the HMA indicated that only 15 (9%) would be 15 years or older.  The overall health, size, and age structure of the Rocky Hills HMA is very good.  </w:t>
      </w:r>
    </w:p>
    <w:p w:rsidR="00AE52F0" w:rsidRPr="007E42B2" w:rsidRDefault="00AE52F0" w:rsidP="008364F2">
      <w:pPr>
        <w:spacing w:after="0" w:line="240" w:lineRule="auto"/>
        <w:jc w:val="both"/>
        <w:rPr>
          <w:rFonts w:ascii="Times New Roman" w:hAnsi="Times New Roman"/>
          <w:sz w:val="24"/>
          <w:szCs w:val="24"/>
        </w:rPr>
      </w:pPr>
    </w:p>
    <w:p w:rsidR="00AE52F0" w:rsidRPr="007E42B2" w:rsidRDefault="00AE52F0" w:rsidP="008364F2">
      <w:pPr>
        <w:spacing w:after="0" w:line="240" w:lineRule="auto"/>
        <w:jc w:val="both"/>
        <w:rPr>
          <w:rFonts w:ascii="Times New Roman" w:hAnsi="Times New Roman"/>
          <w:sz w:val="24"/>
          <w:szCs w:val="24"/>
        </w:rPr>
      </w:pPr>
      <w:r w:rsidRPr="007E42B2">
        <w:rPr>
          <w:rFonts w:ascii="Times New Roman" w:hAnsi="Times New Roman"/>
          <w:sz w:val="24"/>
          <w:szCs w:val="24"/>
        </w:rPr>
        <w:t>The WinEquus population modeling indicated that horses 2 years of age and younger should be able to be removed, and low AML achieved on the HMA, allowing for the release of horses 3 years of age and older.  As the sorting of captured horses began, it became apparent that there were many horses 3 years of age and older (more than anticipated).  The removal objectives were modified slightly, but even still, only about half of the horses 3 years of age and a hand full of horses 4 years of age were shipped to PVC.  Only a few horses 5 years old or older were shipped to PVC, thereby minimizing the number of horses that may go to long term holding.</w:t>
      </w:r>
    </w:p>
    <w:p w:rsidR="00AE52F0" w:rsidRPr="007E42B2" w:rsidRDefault="00AE52F0" w:rsidP="008364F2">
      <w:pPr>
        <w:spacing w:after="0" w:line="240" w:lineRule="auto"/>
        <w:jc w:val="both"/>
        <w:rPr>
          <w:rFonts w:ascii="Times New Roman" w:hAnsi="Times New Roman"/>
          <w:sz w:val="24"/>
          <w:szCs w:val="24"/>
        </w:rPr>
      </w:pPr>
    </w:p>
    <w:p w:rsidR="00AE52F0" w:rsidRDefault="00AE52F0" w:rsidP="008364F2">
      <w:pPr>
        <w:spacing w:after="0" w:line="240" w:lineRule="auto"/>
        <w:jc w:val="both"/>
        <w:rPr>
          <w:rFonts w:ascii="Times New Roman" w:hAnsi="Times New Roman"/>
          <w:sz w:val="24"/>
          <w:szCs w:val="24"/>
        </w:rPr>
      </w:pPr>
      <w:r>
        <w:rPr>
          <w:rFonts w:ascii="Times New Roman" w:hAnsi="Times New Roman"/>
          <w:sz w:val="24"/>
          <w:szCs w:val="24"/>
        </w:rPr>
        <w:t>We received help from the MLFO Operations crew which cleared a road into the Rocky Hills HMA.  A spell of warm weather began melting most of the snow, creating muddy roads.  Overall, weather for this portion of the gather was clear and cool/warm with highs in the low 50’s.</w:t>
      </w:r>
    </w:p>
    <w:p w:rsidR="00AE52F0" w:rsidRDefault="00AE52F0" w:rsidP="008364F2">
      <w:pPr>
        <w:spacing w:after="0" w:line="240" w:lineRule="auto"/>
        <w:jc w:val="both"/>
        <w:rPr>
          <w:rFonts w:ascii="Times New Roman" w:hAnsi="Times New Roman"/>
          <w:sz w:val="24"/>
          <w:szCs w:val="24"/>
        </w:rPr>
      </w:pPr>
    </w:p>
    <w:p w:rsidR="00AE52F0" w:rsidRPr="007E42B2" w:rsidRDefault="00AE52F0" w:rsidP="008364F2">
      <w:pPr>
        <w:spacing w:after="0" w:line="240" w:lineRule="auto"/>
        <w:jc w:val="both"/>
        <w:rPr>
          <w:rFonts w:ascii="Times New Roman" w:hAnsi="Times New Roman"/>
          <w:sz w:val="24"/>
          <w:szCs w:val="24"/>
        </w:rPr>
      </w:pPr>
      <w:r w:rsidRPr="007E42B2">
        <w:rPr>
          <w:rFonts w:ascii="Times New Roman" w:hAnsi="Times New Roman"/>
          <w:sz w:val="24"/>
          <w:szCs w:val="24"/>
        </w:rPr>
        <w:t xml:space="preserve">On January 10, 32 studs were released back to the HMA.  Fertility control was administered to 32 mares, which were subsequently released on January 13.  During sorting of the Callaghan and Rocky Hills mares at the holding corrals, one Rocky Hills mare jumped the panels and escaped into the Callaghan HMA.  There is no fence between the Callaghan and Rocky Hills HMAs, and the mare should be able to return to the Rocky Hills HMA if she desires.  Fertility control has not been administered to the horses in this HMA in the past.  </w:t>
      </w:r>
    </w:p>
    <w:p w:rsidR="00AE52F0" w:rsidRPr="007E42B2" w:rsidRDefault="00AE52F0" w:rsidP="0054448D">
      <w:pPr>
        <w:spacing w:after="0" w:line="240" w:lineRule="auto"/>
        <w:rPr>
          <w:rFonts w:ascii="Times New Roman" w:hAnsi="Times New Roman"/>
          <w:sz w:val="24"/>
          <w:szCs w:val="24"/>
        </w:rPr>
      </w:pPr>
    </w:p>
    <w:p w:rsidR="00AE52F0" w:rsidRPr="007E42B2" w:rsidRDefault="00AE52F0" w:rsidP="008364F2">
      <w:pPr>
        <w:spacing w:after="0" w:line="240" w:lineRule="auto"/>
        <w:jc w:val="both"/>
        <w:rPr>
          <w:rFonts w:ascii="Times New Roman" w:hAnsi="Times New Roman"/>
          <w:b/>
          <w:sz w:val="24"/>
          <w:szCs w:val="24"/>
        </w:rPr>
      </w:pPr>
      <w:r w:rsidRPr="007E42B2">
        <w:rPr>
          <w:rFonts w:ascii="Times New Roman" w:hAnsi="Times New Roman"/>
          <w:b/>
          <w:sz w:val="24"/>
          <w:szCs w:val="24"/>
        </w:rPr>
        <w:t>Gather Briefing –Bald Mountain HMA</w:t>
      </w:r>
    </w:p>
    <w:p w:rsidR="00AE52F0" w:rsidRDefault="00AE52F0" w:rsidP="008364F2">
      <w:pPr>
        <w:spacing w:after="0" w:line="240" w:lineRule="auto"/>
        <w:jc w:val="both"/>
        <w:rPr>
          <w:rFonts w:ascii="Times New Roman" w:hAnsi="Times New Roman"/>
          <w:sz w:val="24"/>
          <w:szCs w:val="24"/>
        </w:rPr>
      </w:pPr>
      <w:r w:rsidRPr="007E42B2">
        <w:rPr>
          <w:rFonts w:ascii="Times New Roman" w:hAnsi="Times New Roman"/>
          <w:sz w:val="24"/>
          <w:szCs w:val="24"/>
        </w:rPr>
        <w:t xml:space="preserve">With the completion of the Rocky Hills HMA gather and release of the studs back to the HMA on January 10, the Bald Mountain HMA gather began.  The east side of the HMA was gathered first through the use of one trap and helicopter assisted roping.  </w:t>
      </w:r>
    </w:p>
    <w:p w:rsidR="00AE52F0" w:rsidRDefault="00AE52F0" w:rsidP="008364F2">
      <w:pPr>
        <w:spacing w:after="0" w:line="240" w:lineRule="auto"/>
        <w:jc w:val="both"/>
        <w:rPr>
          <w:rFonts w:ascii="Times New Roman" w:hAnsi="Times New Roman"/>
          <w:sz w:val="24"/>
          <w:szCs w:val="24"/>
        </w:rPr>
      </w:pPr>
    </w:p>
    <w:p w:rsidR="00AE52F0" w:rsidRPr="007E42B2" w:rsidRDefault="00AE52F0" w:rsidP="008364F2">
      <w:pPr>
        <w:spacing w:after="0" w:line="240" w:lineRule="auto"/>
        <w:jc w:val="both"/>
        <w:rPr>
          <w:rFonts w:ascii="Times New Roman" w:hAnsi="Times New Roman"/>
          <w:sz w:val="24"/>
          <w:szCs w:val="24"/>
        </w:rPr>
      </w:pPr>
      <w:r w:rsidRPr="007E42B2">
        <w:rPr>
          <w:rFonts w:ascii="Times New Roman" w:hAnsi="Times New Roman"/>
          <w:sz w:val="24"/>
          <w:szCs w:val="24"/>
        </w:rPr>
        <w:t xml:space="preserve">We encountered several issues as the gather began.  </w:t>
      </w:r>
      <w:r>
        <w:rPr>
          <w:rFonts w:ascii="Times New Roman" w:hAnsi="Times New Roman"/>
          <w:sz w:val="24"/>
          <w:szCs w:val="24"/>
        </w:rPr>
        <w:t xml:space="preserve">(1) </w:t>
      </w:r>
      <w:r w:rsidRPr="007E42B2">
        <w:rPr>
          <w:rFonts w:ascii="Times New Roman" w:hAnsi="Times New Roman"/>
          <w:sz w:val="24"/>
          <w:szCs w:val="24"/>
        </w:rPr>
        <w:t xml:space="preserve">A stretch of warm weather had caused much of the snow to melt, resulting in muddy roads (not impassable, but messy).  </w:t>
      </w:r>
      <w:r>
        <w:rPr>
          <w:rFonts w:ascii="Times New Roman" w:hAnsi="Times New Roman"/>
          <w:sz w:val="24"/>
          <w:szCs w:val="24"/>
        </w:rPr>
        <w:t xml:space="preserve">(2) </w:t>
      </w:r>
      <w:r w:rsidRPr="007E42B2">
        <w:rPr>
          <w:rFonts w:ascii="Times New Roman" w:hAnsi="Times New Roman"/>
          <w:sz w:val="24"/>
          <w:szCs w:val="24"/>
        </w:rPr>
        <w:t xml:space="preserve">Despite the fact that an estimated 2/3 of the horses should have been located on the east side of the HMA, they appeared to disappear and could not be located.  </w:t>
      </w:r>
      <w:r>
        <w:rPr>
          <w:rFonts w:ascii="Times New Roman" w:hAnsi="Times New Roman"/>
          <w:sz w:val="24"/>
          <w:szCs w:val="24"/>
        </w:rPr>
        <w:t xml:space="preserve">(3) </w:t>
      </w:r>
      <w:r w:rsidRPr="007E42B2">
        <w:rPr>
          <w:rFonts w:ascii="Times New Roman" w:hAnsi="Times New Roman"/>
          <w:sz w:val="24"/>
          <w:szCs w:val="24"/>
        </w:rPr>
        <w:t>These horses handled very poorly, which may be a result of historic private aircraft activity in the area.  They were difficult to load, and work at the holding corrals.  They were more difficult than normal to age, and load for shipping.  Kicking, rearing, jumping, and having fits in general above and beyond what we typically anticipate.  As a result, 2 horses were instantly killed after impacting panels</w:t>
      </w:r>
      <w:r>
        <w:rPr>
          <w:rFonts w:ascii="Times New Roman" w:hAnsi="Times New Roman"/>
          <w:sz w:val="24"/>
          <w:szCs w:val="24"/>
        </w:rPr>
        <w:t xml:space="preserve"> at the trapsite</w:t>
      </w:r>
      <w:r w:rsidRPr="007E42B2">
        <w:rPr>
          <w:rFonts w:ascii="Times New Roman" w:hAnsi="Times New Roman"/>
          <w:sz w:val="24"/>
          <w:szCs w:val="24"/>
        </w:rPr>
        <w:t>, and several had to be euthanized due to injuries sustained during the gather.</w:t>
      </w:r>
    </w:p>
    <w:p w:rsidR="00AE52F0" w:rsidRPr="007E42B2" w:rsidRDefault="00AE52F0" w:rsidP="008364F2">
      <w:pPr>
        <w:spacing w:after="0" w:line="240" w:lineRule="auto"/>
        <w:jc w:val="both"/>
        <w:rPr>
          <w:rFonts w:ascii="Times New Roman" w:hAnsi="Times New Roman"/>
          <w:sz w:val="24"/>
          <w:szCs w:val="24"/>
        </w:rPr>
      </w:pPr>
    </w:p>
    <w:p w:rsidR="00AE52F0" w:rsidRPr="007E42B2" w:rsidRDefault="00AE52F0" w:rsidP="008364F2">
      <w:pPr>
        <w:spacing w:after="0" w:line="240" w:lineRule="auto"/>
        <w:jc w:val="both"/>
        <w:rPr>
          <w:rFonts w:ascii="Times New Roman" w:hAnsi="Times New Roman"/>
          <w:sz w:val="24"/>
          <w:szCs w:val="24"/>
        </w:rPr>
      </w:pPr>
      <w:r w:rsidRPr="007E42B2">
        <w:rPr>
          <w:rFonts w:ascii="Times New Roman" w:hAnsi="Times New Roman"/>
          <w:sz w:val="24"/>
          <w:szCs w:val="24"/>
        </w:rPr>
        <w:t xml:space="preserve">Once most of the east side of the HMA had been gathered, the Holding Corrals were moved to the Filipinni Ranch at the north end of the HMA.  A trap was constructed in the central portion of the HMA, which allowed horses to be gathered from about 270 degrees.  </w:t>
      </w:r>
    </w:p>
    <w:p w:rsidR="00AE52F0" w:rsidRPr="007E42B2" w:rsidRDefault="00AE52F0" w:rsidP="008364F2">
      <w:pPr>
        <w:spacing w:after="0" w:line="240" w:lineRule="auto"/>
        <w:jc w:val="both"/>
        <w:rPr>
          <w:rFonts w:ascii="Times New Roman" w:hAnsi="Times New Roman"/>
          <w:sz w:val="24"/>
          <w:szCs w:val="24"/>
        </w:rPr>
      </w:pPr>
    </w:p>
    <w:p w:rsidR="00AE52F0" w:rsidRPr="007E42B2" w:rsidRDefault="00AE52F0" w:rsidP="008364F2">
      <w:pPr>
        <w:spacing w:after="0" w:line="240" w:lineRule="auto"/>
        <w:jc w:val="both"/>
        <w:rPr>
          <w:rFonts w:ascii="Times New Roman" w:hAnsi="Times New Roman"/>
          <w:sz w:val="24"/>
          <w:szCs w:val="24"/>
        </w:rPr>
      </w:pPr>
      <w:r w:rsidRPr="007E42B2">
        <w:rPr>
          <w:rFonts w:ascii="Times New Roman" w:hAnsi="Times New Roman"/>
          <w:sz w:val="24"/>
          <w:szCs w:val="24"/>
        </w:rPr>
        <w:t>Because the horses were difficult to locate and appeared to have scattered widely within the HMA, a helicopter flight was scheduled.  On January 19, 120 horses were observed within the HMA.  The gather continued for the next several days to gather everything but an estimated 31 horses.  Fertility control was administered to 49 mares.  On January 21 and 22, 49 mares and 49 studs were released back to the HMA.</w:t>
      </w:r>
      <w:r>
        <w:rPr>
          <w:rFonts w:ascii="Times New Roman" w:hAnsi="Times New Roman"/>
          <w:sz w:val="24"/>
          <w:szCs w:val="24"/>
        </w:rPr>
        <w:t xml:space="preserve">  Fertility control has</w:t>
      </w:r>
      <w:r w:rsidRPr="007E42B2">
        <w:rPr>
          <w:rFonts w:ascii="Times New Roman" w:hAnsi="Times New Roman"/>
          <w:sz w:val="24"/>
          <w:szCs w:val="24"/>
        </w:rPr>
        <w:t xml:space="preserve"> not been administered to this HMA in the past, and the last gather conducted by the BLM was in 1981.</w:t>
      </w:r>
    </w:p>
    <w:p w:rsidR="00AE52F0" w:rsidRPr="007E42B2" w:rsidRDefault="00AE52F0" w:rsidP="008364F2">
      <w:pPr>
        <w:spacing w:after="0" w:line="240" w:lineRule="auto"/>
        <w:jc w:val="both"/>
        <w:rPr>
          <w:rFonts w:ascii="Times New Roman" w:hAnsi="Times New Roman"/>
          <w:sz w:val="24"/>
          <w:szCs w:val="24"/>
        </w:rPr>
      </w:pPr>
    </w:p>
    <w:p w:rsidR="00AE52F0" w:rsidRPr="007E42B2" w:rsidRDefault="00AE52F0" w:rsidP="008364F2">
      <w:pPr>
        <w:spacing w:after="0" w:line="240" w:lineRule="auto"/>
        <w:jc w:val="both"/>
        <w:rPr>
          <w:rFonts w:ascii="Times New Roman" w:hAnsi="Times New Roman"/>
          <w:sz w:val="24"/>
          <w:szCs w:val="24"/>
        </w:rPr>
      </w:pPr>
      <w:r w:rsidRPr="007E42B2">
        <w:rPr>
          <w:rFonts w:ascii="Times New Roman" w:hAnsi="Times New Roman"/>
          <w:sz w:val="24"/>
          <w:szCs w:val="24"/>
        </w:rPr>
        <w:t>Animal condition throughout the HMA was variable.  Horses gathered on the east side of the HMA (where concentrations were highest and resources most limited) were in the poorest condition similar to the condition of the Callaghan HMA horses.  Most horses were estimated to be in BCS 4 or under.  Few horses (mostly studs) were considered to be in good condition or well muscled.  Most mares showed accentuated backbone and ribs.  All age groups were represented within the horses captured, and no specific age group in better or worse condition than any other.</w:t>
      </w:r>
      <w:r>
        <w:rPr>
          <w:rFonts w:ascii="Times New Roman" w:hAnsi="Times New Roman"/>
          <w:sz w:val="24"/>
          <w:szCs w:val="24"/>
        </w:rPr>
        <w:t xml:space="preserve">  By the end of the gather several of the release mares and studs exhibited snotty noses.</w:t>
      </w:r>
    </w:p>
    <w:p w:rsidR="00AE52F0" w:rsidRPr="007E42B2" w:rsidRDefault="00AE52F0" w:rsidP="008364F2">
      <w:pPr>
        <w:spacing w:after="0" w:line="240" w:lineRule="auto"/>
        <w:jc w:val="both"/>
        <w:rPr>
          <w:rFonts w:ascii="Times New Roman" w:hAnsi="Times New Roman"/>
          <w:sz w:val="24"/>
          <w:szCs w:val="24"/>
        </w:rPr>
      </w:pPr>
    </w:p>
    <w:p w:rsidR="00AE52F0" w:rsidRDefault="00AE52F0" w:rsidP="00E0551E">
      <w:pPr>
        <w:spacing w:after="0" w:line="240" w:lineRule="auto"/>
        <w:jc w:val="both"/>
        <w:rPr>
          <w:rFonts w:ascii="Times New Roman" w:hAnsi="Times New Roman"/>
          <w:sz w:val="24"/>
          <w:szCs w:val="24"/>
        </w:rPr>
      </w:pPr>
      <w:r w:rsidRPr="007E42B2">
        <w:rPr>
          <w:rFonts w:ascii="Times New Roman" w:hAnsi="Times New Roman"/>
          <w:sz w:val="24"/>
          <w:szCs w:val="24"/>
        </w:rPr>
        <w:t xml:space="preserve">Within the central portion of the HMA, approximately 40-50% of the horses were thin, with estimated BCS 3.5-4.0.; the remaining animals were healthy, well muscled and BCS 4.5-5.0.  Most foals were large and healthy.  </w:t>
      </w:r>
      <w:r>
        <w:rPr>
          <w:rFonts w:ascii="Times New Roman" w:hAnsi="Times New Roman"/>
          <w:sz w:val="24"/>
          <w:szCs w:val="24"/>
        </w:rPr>
        <w:t>Contrary</w:t>
      </w:r>
      <w:r w:rsidRPr="007E42B2">
        <w:rPr>
          <w:rFonts w:ascii="Times New Roman" w:hAnsi="Times New Roman"/>
          <w:sz w:val="24"/>
          <w:szCs w:val="24"/>
        </w:rPr>
        <w:t xml:space="preserve"> to the Callaghan HMA gather, old (25-30 year old) horses were gathered from Bald Mountain HMA.  About half were in thin but acceptable body condition, and half were thin.  Most had good teeth for their age.  Several of the poorer horses were selected for release back to the range to avoid stress of handling/shipping.  44 of the 609 horses captured (7.2%) were 15 years of age or older.  WinEquus population modeling indicated that 58 horses (9.5% of the population) would be captured that were 15 years of age or older.  </w:t>
      </w:r>
    </w:p>
    <w:p w:rsidR="00AE52F0" w:rsidRDefault="00AE52F0" w:rsidP="00E0551E">
      <w:pPr>
        <w:spacing w:after="0" w:line="240" w:lineRule="auto"/>
        <w:jc w:val="both"/>
        <w:rPr>
          <w:rFonts w:ascii="Times New Roman" w:hAnsi="Times New Roman"/>
          <w:sz w:val="24"/>
          <w:szCs w:val="24"/>
        </w:rPr>
      </w:pPr>
    </w:p>
    <w:p w:rsidR="00AE52F0" w:rsidRPr="007E42B2" w:rsidRDefault="00AE52F0" w:rsidP="00E0551E">
      <w:pPr>
        <w:spacing w:after="0" w:line="240" w:lineRule="auto"/>
        <w:jc w:val="both"/>
        <w:rPr>
          <w:rFonts w:ascii="Times New Roman" w:hAnsi="Times New Roman"/>
          <w:sz w:val="24"/>
          <w:szCs w:val="24"/>
        </w:rPr>
      </w:pPr>
      <w:r>
        <w:rPr>
          <w:rFonts w:ascii="Times New Roman" w:hAnsi="Times New Roman"/>
          <w:sz w:val="24"/>
          <w:szCs w:val="24"/>
        </w:rPr>
        <w:t xml:space="preserve">Selection for horses to release back to the range focused on horses 4 years of age and older.  Due to the sheer number of horses needed to remove to achieve low AML, the Selective Removal Policy could not be followed exactly.  One of the priorities for release horses selected was health.  Poor, thin or less thrifty horses were not selected for release.  Since this was the first gather since 1981, little knowledge existed about the historical traits of the herd.  Many large draft (Belgian) influenced grey horses were gathered from the central portion of the HMA.  Other traits included many frosted type horses with splashed white faces, roaning on the chest and flanks, and high white stockings.  Several paint horses were captured which result from the close proximity to Callaghan HMA.  </w:t>
      </w:r>
    </w:p>
    <w:p w:rsidR="00AE52F0" w:rsidRPr="007E42B2" w:rsidRDefault="00AE52F0" w:rsidP="00E0551E">
      <w:pPr>
        <w:rPr>
          <w:rFonts w:ascii="Times New Roman" w:hAnsi="Times New Roman"/>
          <w:sz w:val="24"/>
          <w:szCs w:val="24"/>
        </w:rPr>
      </w:pPr>
      <w:r>
        <w:rPr>
          <w:rFonts w:ascii="Times New Roman" w:hAnsi="Times New Roman"/>
          <w:sz w:val="24"/>
          <w:szCs w:val="24"/>
        </w:rPr>
        <w:br w:type="page"/>
      </w:r>
    </w:p>
    <w:tbl>
      <w:tblPr>
        <w:tblpPr w:leftFromText="180" w:rightFromText="180" w:vertAnchor="page" w:horzAnchor="margin" w:tblpXSpec="center" w:tblpY="1407"/>
        <w:tblW w:w="10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9"/>
        <w:gridCol w:w="791"/>
        <w:gridCol w:w="994"/>
        <w:gridCol w:w="4496"/>
        <w:gridCol w:w="1507"/>
        <w:gridCol w:w="738"/>
        <w:gridCol w:w="1051"/>
      </w:tblGrid>
      <w:tr w:rsidR="00AE52F0" w:rsidRPr="00DA7D65" w:rsidTr="00DA7D65">
        <w:trPr>
          <w:cantSplit/>
          <w:trHeight w:val="440"/>
          <w:tblHeader/>
        </w:trPr>
        <w:tc>
          <w:tcPr>
            <w:tcW w:w="10406" w:type="dxa"/>
            <w:gridSpan w:val="7"/>
            <w:shd w:val="clear" w:color="auto" w:fill="FABF8F"/>
            <w:vAlign w:val="center"/>
          </w:tcPr>
          <w:p w:rsidR="00AE52F0" w:rsidRPr="00DA7D65" w:rsidRDefault="00AE52F0" w:rsidP="00DA7D65">
            <w:pPr>
              <w:spacing w:after="0" w:line="240" w:lineRule="auto"/>
              <w:jc w:val="center"/>
              <w:rPr>
                <w:b/>
              </w:rPr>
            </w:pPr>
            <w:r w:rsidRPr="00DA7D65">
              <w:rPr>
                <w:b/>
              </w:rPr>
              <w:t>Callaghan Complex Euthanasia Summary</w:t>
            </w:r>
          </w:p>
        </w:tc>
      </w:tr>
      <w:tr w:rsidR="00AE52F0" w:rsidRPr="00DA7D65" w:rsidTr="00DA7D65">
        <w:trPr>
          <w:cantSplit/>
          <w:trHeight w:val="1430"/>
          <w:tblHeader/>
        </w:trPr>
        <w:tc>
          <w:tcPr>
            <w:tcW w:w="829" w:type="dxa"/>
            <w:shd w:val="clear" w:color="auto" w:fill="FABF8F"/>
            <w:textDirection w:val="btLr"/>
            <w:vAlign w:val="center"/>
          </w:tcPr>
          <w:p w:rsidR="00AE52F0" w:rsidRPr="00DA7D65" w:rsidRDefault="00AE52F0" w:rsidP="00DA7D65">
            <w:pPr>
              <w:spacing w:after="0" w:line="240" w:lineRule="auto"/>
              <w:ind w:left="113" w:right="113"/>
              <w:jc w:val="center"/>
              <w:rPr>
                <w:b/>
              </w:rPr>
            </w:pPr>
            <w:r w:rsidRPr="00DA7D65">
              <w:rPr>
                <w:b/>
              </w:rPr>
              <w:t>Date</w:t>
            </w:r>
          </w:p>
        </w:tc>
        <w:tc>
          <w:tcPr>
            <w:tcW w:w="791" w:type="dxa"/>
            <w:shd w:val="clear" w:color="auto" w:fill="FABF8F"/>
            <w:textDirection w:val="btLr"/>
            <w:vAlign w:val="center"/>
          </w:tcPr>
          <w:p w:rsidR="00AE52F0" w:rsidRPr="00DA7D65" w:rsidRDefault="00AE52F0" w:rsidP="00DA7D65">
            <w:pPr>
              <w:spacing w:after="0" w:line="240" w:lineRule="auto"/>
              <w:ind w:left="113" w:right="113"/>
              <w:jc w:val="center"/>
              <w:rPr>
                <w:b/>
              </w:rPr>
            </w:pPr>
            <w:r w:rsidRPr="00DA7D65">
              <w:rPr>
                <w:b/>
              </w:rPr>
              <w:t>Sex</w:t>
            </w:r>
          </w:p>
        </w:tc>
        <w:tc>
          <w:tcPr>
            <w:tcW w:w="994" w:type="dxa"/>
            <w:shd w:val="clear" w:color="auto" w:fill="FABF8F"/>
            <w:textDirection w:val="btLr"/>
            <w:vAlign w:val="center"/>
          </w:tcPr>
          <w:p w:rsidR="00AE52F0" w:rsidRPr="00DA7D65" w:rsidRDefault="00AE52F0" w:rsidP="00DA7D65">
            <w:pPr>
              <w:spacing w:after="0" w:line="240" w:lineRule="auto"/>
              <w:ind w:left="113" w:right="113"/>
              <w:jc w:val="center"/>
              <w:rPr>
                <w:b/>
              </w:rPr>
            </w:pPr>
            <w:r w:rsidRPr="00DA7D65">
              <w:rPr>
                <w:b/>
              </w:rPr>
              <w:t>Estimated Age</w:t>
            </w:r>
          </w:p>
        </w:tc>
        <w:tc>
          <w:tcPr>
            <w:tcW w:w="4496" w:type="dxa"/>
            <w:shd w:val="clear" w:color="auto" w:fill="FABF8F"/>
            <w:textDirection w:val="btLr"/>
            <w:vAlign w:val="center"/>
          </w:tcPr>
          <w:p w:rsidR="00AE52F0" w:rsidRPr="00DA7D65" w:rsidRDefault="00AE52F0" w:rsidP="00DA7D65">
            <w:pPr>
              <w:spacing w:after="0" w:line="240" w:lineRule="auto"/>
              <w:ind w:left="113" w:right="113"/>
              <w:jc w:val="center"/>
              <w:rPr>
                <w:b/>
              </w:rPr>
            </w:pPr>
            <w:r w:rsidRPr="00DA7D65">
              <w:rPr>
                <w:b/>
              </w:rPr>
              <w:t>Description</w:t>
            </w:r>
          </w:p>
        </w:tc>
        <w:tc>
          <w:tcPr>
            <w:tcW w:w="1507" w:type="dxa"/>
            <w:shd w:val="clear" w:color="auto" w:fill="FABF8F"/>
            <w:textDirection w:val="btLr"/>
            <w:vAlign w:val="center"/>
          </w:tcPr>
          <w:p w:rsidR="00AE52F0" w:rsidRPr="00DA7D65" w:rsidRDefault="00AE52F0" w:rsidP="00DA7D65">
            <w:pPr>
              <w:spacing w:after="0" w:line="240" w:lineRule="auto"/>
              <w:ind w:left="113" w:right="113"/>
              <w:jc w:val="center"/>
              <w:rPr>
                <w:b/>
              </w:rPr>
            </w:pPr>
            <w:r w:rsidRPr="00DA7D65">
              <w:rPr>
                <w:b/>
              </w:rPr>
              <w:t>Euthanasia criteria</w:t>
            </w:r>
          </w:p>
        </w:tc>
        <w:tc>
          <w:tcPr>
            <w:tcW w:w="738" w:type="dxa"/>
            <w:shd w:val="clear" w:color="auto" w:fill="FABF8F"/>
            <w:textDirection w:val="btLr"/>
            <w:vAlign w:val="center"/>
          </w:tcPr>
          <w:p w:rsidR="00AE52F0" w:rsidRPr="00DA7D65" w:rsidRDefault="00AE52F0" w:rsidP="00DA7D65">
            <w:pPr>
              <w:spacing w:after="0" w:line="240" w:lineRule="auto"/>
              <w:ind w:left="113" w:right="113"/>
              <w:jc w:val="center"/>
              <w:rPr>
                <w:b/>
              </w:rPr>
            </w:pPr>
            <w:r w:rsidRPr="00DA7D65">
              <w:rPr>
                <w:b/>
              </w:rPr>
              <w:t>Gather Related</w:t>
            </w:r>
          </w:p>
        </w:tc>
        <w:tc>
          <w:tcPr>
            <w:tcW w:w="1051" w:type="dxa"/>
            <w:shd w:val="clear" w:color="auto" w:fill="FABF8F"/>
            <w:textDirection w:val="btLr"/>
            <w:vAlign w:val="center"/>
          </w:tcPr>
          <w:p w:rsidR="00AE52F0" w:rsidRPr="00DA7D65" w:rsidRDefault="00AE52F0" w:rsidP="00DA7D65">
            <w:pPr>
              <w:spacing w:after="0" w:line="240" w:lineRule="auto"/>
              <w:ind w:left="113" w:right="113"/>
              <w:jc w:val="center"/>
              <w:rPr>
                <w:b/>
              </w:rPr>
            </w:pPr>
            <w:r w:rsidRPr="00DA7D65">
              <w:rPr>
                <w:b/>
              </w:rPr>
              <w:t>Pre-existing/non-gather related</w:t>
            </w:r>
          </w:p>
        </w:tc>
      </w:tr>
      <w:tr w:rsidR="00AE52F0" w:rsidRPr="00DA7D65" w:rsidTr="00DA7D65">
        <w:trPr>
          <w:trHeight w:val="235"/>
        </w:trPr>
        <w:tc>
          <w:tcPr>
            <w:tcW w:w="10406" w:type="dxa"/>
            <w:gridSpan w:val="7"/>
            <w:shd w:val="clear" w:color="auto" w:fill="C4BC96"/>
            <w:vAlign w:val="center"/>
          </w:tcPr>
          <w:p w:rsidR="00AE52F0" w:rsidRPr="00DA7D65" w:rsidRDefault="00AE52F0" w:rsidP="00DA7D65">
            <w:pPr>
              <w:spacing w:after="0" w:line="240" w:lineRule="auto"/>
              <w:jc w:val="center"/>
              <w:rPr>
                <w:b/>
                <w:sz w:val="20"/>
              </w:rPr>
            </w:pPr>
            <w:r w:rsidRPr="00DA7D65">
              <w:rPr>
                <w:b/>
                <w:sz w:val="20"/>
              </w:rPr>
              <w:t>Callaghan HMA -- West</w:t>
            </w:r>
          </w:p>
        </w:tc>
      </w:tr>
      <w:tr w:rsidR="00AE52F0" w:rsidRPr="00DA7D65" w:rsidTr="00DA7D65">
        <w:trPr>
          <w:trHeight w:val="235"/>
        </w:trPr>
        <w:tc>
          <w:tcPr>
            <w:tcW w:w="829" w:type="dxa"/>
            <w:vMerge w:val="restart"/>
            <w:vAlign w:val="center"/>
          </w:tcPr>
          <w:p w:rsidR="00AE52F0" w:rsidRPr="00DA7D65" w:rsidRDefault="00AE52F0" w:rsidP="00DA7D65">
            <w:pPr>
              <w:spacing w:after="0" w:line="240" w:lineRule="auto"/>
              <w:rPr>
                <w:sz w:val="20"/>
              </w:rPr>
            </w:pPr>
            <w:r w:rsidRPr="00DA7D65">
              <w:rPr>
                <w:sz w:val="20"/>
              </w:rPr>
              <w:t>12-22</w:t>
            </w:r>
          </w:p>
        </w:tc>
        <w:tc>
          <w:tcPr>
            <w:tcW w:w="791" w:type="dxa"/>
            <w:vAlign w:val="center"/>
          </w:tcPr>
          <w:p w:rsidR="00AE52F0" w:rsidRPr="00DA7D65" w:rsidRDefault="00AE52F0" w:rsidP="00DA7D65">
            <w:pPr>
              <w:spacing w:after="0" w:line="240" w:lineRule="auto"/>
              <w:jc w:val="center"/>
              <w:rPr>
                <w:sz w:val="20"/>
              </w:rPr>
            </w:pPr>
            <w:r w:rsidRPr="00DA7D65">
              <w:rPr>
                <w:sz w:val="20"/>
              </w:rPr>
              <w:t>mare</w:t>
            </w:r>
          </w:p>
        </w:tc>
        <w:tc>
          <w:tcPr>
            <w:tcW w:w="994" w:type="dxa"/>
            <w:vAlign w:val="center"/>
          </w:tcPr>
          <w:p w:rsidR="00AE52F0" w:rsidRPr="00DA7D65" w:rsidRDefault="00AE52F0" w:rsidP="00DA7D65">
            <w:pPr>
              <w:spacing w:after="0" w:line="240" w:lineRule="auto"/>
              <w:jc w:val="center"/>
              <w:rPr>
                <w:sz w:val="20"/>
              </w:rPr>
            </w:pPr>
            <w:r w:rsidRPr="00DA7D65">
              <w:rPr>
                <w:sz w:val="20"/>
              </w:rPr>
              <w:t>18</w:t>
            </w:r>
          </w:p>
        </w:tc>
        <w:tc>
          <w:tcPr>
            <w:tcW w:w="4496" w:type="dxa"/>
          </w:tcPr>
          <w:p w:rsidR="00AE52F0" w:rsidRPr="00DA7D65" w:rsidRDefault="00AE52F0" w:rsidP="00DA7D65">
            <w:pPr>
              <w:spacing w:after="0" w:line="240" w:lineRule="auto"/>
              <w:rPr>
                <w:sz w:val="20"/>
              </w:rPr>
            </w:pPr>
            <w:r w:rsidRPr="00DA7D65">
              <w:rPr>
                <w:sz w:val="20"/>
              </w:rPr>
              <w:t>BCS &lt;3, blind in one eye.  Euthanized.</w:t>
            </w:r>
          </w:p>
        </w:tc>
        <w:tc>
          <w:tcPr>
            <w:tcW w:w="1507" w:type="dxa"/>
            <w:vAlign w:val="center"/>
          </w:tcPr>
          <w:p w:rsidR="00AE52F0" w:rsidRPr="00DA7D65" w:rsidRDefault="00AE52F0" w:rsidP="00DA7D65">
            <w:pPr>
              <w:spacing w:after="0" w:line="240" w:lineRule="auto"/>
              <w:jc w:val="center"/>
              <w:rPr>
                <w:sz w:val="20"/>
              </w:rPr>
            </w:pPr>
            <w:r w:rsidRPr="00DA7D65">
              <w:rPr>
                <w:sz w:val="20"/>
              </w:rPr>
              <w:t>1, 2, 4, 5</w:t>
            </w:r>
          </w:p>
        </w:tc>
        <w:tc>
          <w:tcPr>
            <w:tcW w:w="738" w:type="dxa"/>
            <w:vAlign w:val="center"/>
          </w:tcPr>
          <w:p w:rsidR="00AE52F0" w:rsidRPr="00DA7D65" w:rsidRDefault="00AE52F0" w:rsidP="00DA7D65">
            <w:pPr>
              <w:spacing w:after="0" w:line="240" w:lineRule="auto"/>
              <w:jc w:val="center"/>
              <w:rPr>
                <w:b/>
              </w:rPr>
            </w:pPr>
          </w:p>
        </w:tc>
        <w:tc>
          <w:tcPr>
            <w:tcW w:w="1051" w:type="dxa"/>
            <w:vAlign w:val="center"/>
          </w:tcPr>
          <w:p w:rsidR="00AE52F0" w:rsidRPr="00DA7D65" w:rsidRDefault="00AE52F0" w:rsidP="00DA7D65">
            <w:pPr>
              <w:spacing w:after="0" w:line="240" w:lineRule="auto"/>
              <w:jc w:val="center"/>
              <w:rPr>
                <w:b/>
              </w:rPr>
            </w:pPr>
            <w:r w:rsidRPr="00DA7D65">
              <w:rPr>
                <w:b/>
              </w:rPr>
              <w:t>√</w:t>
            </w:r>
          </w:p>
        </w:tc>
      </w:tr>
      <w:tr w:rsidR="00AE52F0" w:rsidRPr="00DA7D65" w:rsidTr="00DA7D65">
        <w:trPr>
          <w:trHeight w:val="145"/>
        </w:trPr>
        <w:tc>
          <w:tcPr>
            <w:tcW w:w="829" w:type="dxa"/>
            <w:vMerge/>
            <w:vAlign w:val="center"/>
          </w:tcPr>
          <w:p w:rsidR="00AE52F0" w:rsidRPr="00DA7D65" w:rsidRDefault="00AE52F0" w:rsidP="00DA7D65">
            <w:pPr>
              <w:spacing w:after="0" w:line="240" w:lineRule="auto"/>
              <w:jc w:val="center"/>
              <w:rPr>
                <w:sz w:val="20"/>
              </w:rPr>
            </w:pPr>
          </w:p>
        </w:tc>
        <w:tc>
          <w:tcPr>
            <w:tcW w:w="791" w:type="dxa"/>
            <w:vAlign w:val="center"/>
          </w:tcPr>
          <w:p w:rsidR="00AE52F0" w:rsidRPr="00DA7D65" w:rsidRDefault="00AE52F0" w:rsidP="00DA7D65">
            <w:pPr>
              <w:spacing w:after="0" w:line="240" w:lineRule="auto"/>
              <w:jc w:val="center"/>
              <w:rPr>
                <w:sz w:val="20"/>
              </w:rPr>
            </w:pPr>
            <w:r w:rsidRPr="00DA7D65">
              <w:rPr>
                <w:sz w:val="20"/>
              </w:rPr>
              <w:t>mare</w:t>
            </w:r>
          </w:p>
        </w:tc>
        <w:tc>
          <w:tcPr>
            <w:tcW w:w="994" w:type="dxa"/>
            <w:vAlign w:val="center"/>
          </w:tcPr>
          <w:p w:rsidR="00AE52F0" w:rsidRPr="00DA7D65" w:rsidRDefault="00AE52F0" w:rsidP="00DA7D65">
            <w:pPr>
              <w:spacing w:after="0" w:line="240" w:lineRule="auto"/>
              <w:jc w:val="center"/>
              <w:rPr>
                <w:sz w:val="20"/>
              </w:rPr>
            </w:pPr>
            <w:r w:rsidRPr="00DA7D65">
              <w:rPr>
                <w:sz w:val="20"/>
              </w:rPr>
              <w:t>20+</w:t>
            </w:r>
          </w:p>
        </w:tc>
        <w:tc>
          <w:tcPr>
            <w:tcW w:w="4496" w:type="dxa"/>
          </w:tcPr>
          <w:p w:rsidR="00AE52F0" w:rsidRPr="00DA7D65" w:rsidRDefault="00AE52F0" w:rsidP="00DA7D65">
            <w:pPr>
              <w:spacing w:after="0" w:line="240" w:lineRule="auto"/>
              <w:rPr>
                <w:sz w:val="20"/>
              </w:rPr>
            </w:pPr>
            <w:r w:rsidRPr="00DA7D65">
              <w:rPr>
                <w:sz w:val="20"/>
              </w:rPr>
              <w:t>BCS 3.5, Excessive too wear/teen worn clear to the gums.  Euthanized.</w:t>
            </w:r>
          </w:p>
        </w:tc>
        <w:tc>
          <w:tcPr>
            <w:tcW w:w="1507" w:type="dxa"/>
            <w:vAlign w:val="center"/>
          </w:tcPr>
          <w:p w:rsidR="00AE52F0" w:rsidRPr="00DA7D65" w:rsidRDefault="00AE52F0" w:rsidP="00DA7D65">
            <w:pPr>
              <w:spacing w:after="0" w:line="240" w:lineRule="auto"/>
              <w:jc w:val="center"/>
              <w:rPr>
                <w:sz w:val="20"/>
              </w:rPr>
            </w:pPr>
            <w:r w:rsidRPr="00DA7D65">
              <w:rPr>
                <w:sz w:val="20"/>
              </w:rPr>
              <w:t>1, 2 and B</w:t>
            </w:r>
          </w:p>
        </w:tc>
        <w:tc>
          <w:tcPr>
            <w:tcW w:w="738" w:type="dxa"/>
            <w:vAlign w:val="center"/>
          </w:tcPr>
          <w:p w:rsidR="00AE52F0" w:rsidRPr="00DA7D65" w:rsidRDefault="00AE52F0" w:rsidP="00DA7D65">
            <w:pPr>
              <w:spacing w:after="0" w:line="240" w:lineRule="auto"/>
              <w:jc w:val="center"/>
              <w:rPr>
                <w:b/>
              </w:rPr>
            </w:pPr>
          </w:p>
        </w:tc>
        <w:tc>
          <w:tcPr>
            <w:tcW w:w="1051" w:type="dxa"/>
            <w:vAlign w:val="center"/>
          </w:tcPr>
          <w:p w:rsidR="00AE52F0" w:rsidRPr="00DA7D65" w:rsidRDefault="00AE52F0" w:rsidP="00DA7D65">
            <w:pPr>
              <w:spacing w:after="0" w:line="240" w:lineRule="auto"/>
              <w:jc w:val="center"/>
              <w:rPr>
                <w:b/>
              </w:rPr>
            </w:pPr>
            <w:r w:rsidRPr="00DA7D65">
              <w:rPr>
                <w:b/>
              </w:rPr>
              <w:t>√</w:t>
            </w:r>
          </w:p>
        </w:tc>
      </w:tr>
      <w:tr w:rsidR="00AE52F0" w:rsidRPr="00DA7D65" w:rsidTr="00DA7D65">
        <w:trPr>
          <w:trHeight w:val="145"/>
        </w:trPr>
        <w:tc>
          <w:tcPr>
            <w:tcW w:w="10406" w:type="dxa"/>
            <w:gridSpan w:val="7"/>
            <w:vAlign w:val="center"/>
          </w:tcPr>
          <w:p w:rsidR="00AE52F0" w:rsidRPr="00DA7D65" w:rsidRDefault="00AE52F0" w:rsidP="00DA7D65">
            <w:pPr>
              <w:spacing w:after="0" w:line="240" w:lineRule="auto"/>
              <w:jc w:val="center"/>
              <w:rPr>
                <w:b/>
              </w:rPr>
            </w:pPr>
            <w:r w:rsidRPr="00DA7D65">
              <w:rPr>
                <w:b/>
              </w:rPr>
              <w:t>Callaghan HMA -- East</w:t>
            </w:r>
          </w:p>
        </w:tc>
      </w:tr>
      <w:tr w:rsidR="00AE52F0" w:rsidRPr="00DA7D65" w:rsidTr="00DA7D65">
        <w:trPr>
          <w:trHeight w:val="723"/>
        </w:trPr>
        <w:tc>
          <w:tcPr>
            <w:tcW w:w="829" w:type="dxa"/>
            <w:vAlign w:val="center"/>
          </w:tcPr>
          <w:p w:rsidR="00AE52F0" w:rsidRPr="00DA7D65" w:rsidRDefault="00AE52F0" w:rsidP="00DA7D65">
            <w:pPr>
              <w:spacing w:after="0" w:line="240" w:lineRule="auto"/>
              <w:jc w:val="center"/>
              <w:rPr>
                <w:sz w:val="20"/>
              </w:rPr>
            </w:pPr>
            <w:r w:rsidRPr="00DA7D65">
              <w:rPr>
                <w:sz w:val="20"/>
              </w:rPr>
              <w:t>12-30</w:t>
            </w:r>
          </w:p>
        </w:tc>
        <w:tc>
          <w:tcPr>
            <w:tcW w:w="791" w:type="dxa"/>
            <w:vAlign w:val="center"/>
          </w:tcPr>
          <w:p w:rsidR="00AE52F0" w:rsidRPr="00DA7D65" w:rsidRDefault="00AE52F0" w:rsidP="00DA7D65">
            <w:pPr>
              <w:spacing w:after="0" w:line="240" w:lineRule="auto"/>
              <w:jc w:val="center"/>
              <w:rPr>
                <w:sz w:val="20"/>
              </w:rPr>
            </w:pPr>
            <w:r w:rsidRPr="00DA7D65">
              <w:rPr>
                <w:sz w:val="20"/>
              </w:rPr>
              <w:t>mare</w:t>
            </w:r>
          </w:p>
        </w:tc>
        <w:tc>
          <w:tcPr>
            <w:tcW w:w="994" w:type="dxa"/>
            <w:vAlign w:val="center"/>
          </w:tcPr>
          <w:p w:rsidR="00AE52F0" w:rsidRPr="00DA7D65" w:rsidRDefault="00AE52F0" w:rsidP="00DA7D65">
            <w:pPr>
              <w:spacing w:after="0" w:line="240" w:lineRule="auto"/>
              <w:jc w:val="center"/>
              <w:rPr>
                <w:sz w:val="20"/>
              </w:rPr>
            </w:pPr>
            <w:r w:rsidRPr="00DA7D65">
              <w:rPr>
                <w:sz w:val="20"/>
              </w:rPr>
              <w:t>20+</w:t>
            </w:r>
          </w:p>
        </w:tc>
        <w:tc>
          <w:tcPr>
            <w:tcW w:w="4496" w:type="dxa"/>
          </w:tcPr>
          <w:p w:rsidR="00AE52F0" w:rsidRPr="00DA7D65" w:rsidRDefault="00AE52F0" w:rsidP="00DA7D65">
            <w:pPr>
              <w:spacing w:after="0" w:line="240" w:lineRule="auto"/>
              <w:rPr>
                <w:sz w:val="20"/>
              </w:rPr>
            </w:pPr>
            <w:r w:rsidRPr="00DA7D65">
              <w:rPr>
                <w:sz w:val="20"/>
              </w:rPr>
              <w:t>BCS 2, Excessive too wear, worn to the gums.  The horse would suffer if not being euthanized in a timely manner.</w:t>
            </w:r>
          </w:p>
        </w:tc>
        <w:tc>
          <w:tcPr>
            <w:tcW w:w="1507" w:type="dxa"/>
            <w:vAlign w:val="center"/>
          </w:tcPr>
          <w:p w:rsidR="00AE52F0" w:rsidRPr="00DA7D65" w:rsidRDefault="00AE52F0" w:rsidP="00DA7D65">
            <w:pPr>
              <w:spacing w:after="0" w:line="240" w:lineRule="auto"/>
              <w:jc w:val="center"/>
              <w:rPr>
                <w:sz w:val="20"/>
              </w:rPr>
            </w:pPr>
            <w:r w:rsidRPr="00DA7D65">
              <w:rPr>
                <w:sz w:val="20"/>
              </w:rPr>
              <w:t>1, 2, 4, and conditions A and B</w:t>
            </w:r>
          </w:p>
        </w:tc>
        <w:tc>
          <w:tcPr>
            <w:tcW w:w="738" w:type="dxa"/>
            <w:vAlign w:val="center"/>
          </w:tcPr>
          <w:p w:rsidR="00AE52F0" w:rsidRPr="00DA7D65" w:rsidRDefault="00AE52F0" w:rsidP="00DA7D65">
            <w:pPr>
              <w:spacing w:after="0" w:line="240" w:lineRule="auto"/>
              <w:jc w:val="center"/>
              <w:rPr>
                <w:b/>
              </w:rPr>
            </w:pPr>
          </w:p>
        </w:tc>
        <w:tc>
          <w:tcPr>
            <w:tcW w:w="1051" w:type="dxa"/>
            <w:vAlign w:val="center"/>
          </w:tcPr>
          <w:p w:rsidR="00AE52F0" w:rsidRPr="00DA7D65" w:rsidRDefault="00AE52F0" w:rsidP="00DA7D65">
            <w:pPr>
              <w:spacing w:after="0" w:line="240" w:lineRule="auto"/>
              <w:jc w:val="center"/>
              <w:rPr>
                <w:b/>
              </w:rPr>
            </w:pPr>
            <w:r w:rsidRPr="00DA7D65">
              <w:rPr>
                <w:b/>
              </w:rPr>
              <w:t>√</w:t>
            </w:r>
          </w:p>
        </w:tc>
      </w:tr>
      <w:tr w:rsidR="00AE52F0" w:rsidRPr="00DA7D65" w:rsidTr="00DA7D65">
        <w:trPr>
          <w:trHeight w:val="145"/>
        </w:trPr>
        <w:tc>
          <w:tcPr>
            <w:tcW w:w="829" w:type="dxa"/>
            <w:vAlign w:val="center"/>
          </w:tcPr>
          <w:p w:rsidR="00AE52F0" w:rsidRPr="00DA7D65" w:rsidRDefault="00AE52F0" w:rsidP="00DA7D65">
            <w:pPr>
              <w:spacing w:after="0" w:line="240" w:lineRule="auto"/>
              <w:jc w:val="center"/>
              <w:rPr>
                <w:sz w:val="20"/>
              </w:rPr>
            </w:pPr>
            <w:r w:rsidRPr="00DA7D65">
              <w:rPr>
                <w:sz w:val="20"/>
              </w:rPr>
              <w:t>1-2</w:t>
            </w:r>
          </w:p>
        </w:tc>
        <w:tc>
          <w:tcPr>
            <w:tcW w:w="791" w:type="dxa"/>
            <w:vAlign w:val="center"/>
          </w:tcPr>
          <w:p w:rsidR="00AE52F0" w:rsidRPr="00DA7D65" w:rsidRDefault="00AE52F0" w:rsidP="00DA7D65">
            <w:pPr>
              <w:spacing w:after="0" w:line="240" w:lineRule="auto"/>
              <w:jc w:val="center"/>
              <w:rPr>
                <w:sz w:val="20"/>
              </w:rPr>
            </w:pPr>
            <w:r w:rsidRPr="00DA7D65">
              <w:rPr>
                <w:sz w:val="20"/>
              </w:rPr>
              <w:t>mare</w:t>
            </w:r>
          </w:p>
        </w:tc>
        <w:tc>
          <w:tcPr>
            <w:tcW w:w="994" w:type="dxa"/>
            <w:vAlign w:val="center"/>
          </w:tcPr>
          <w:p w:rsidR="00AE52F0" w:rsidRPr="00DA7D65" w:rsidRDefault="00AE52F0" w:rsidP="00DA7D65">
            <w:pPr>
              <w:spacing w:after="0" w:line="240" w:lineRule="auto"/>
              <w:jc w:val="center"/>
              <w:rPr>
                <w:sz w:val="20"/>
              </w:rPr>
            </w:pPr>
            <w:r w:rsidRPr="00DA7D65">
              <w:rPr>
                <w:sz w:val="20"/>
              </w:rPr>
              <w:t>10</w:t>
            </w:r>
          </w:p>
        </w:tc>
        <w:tc>
          <w:tcPr>
            <w:tcW w:w="4496" w:type="dxa"/>
          </w:tcPr>
          <w:p w:rsidR="00AE52F0" w:rsidRPr="00DA7D65" w:rsidRDefault="00AE52F0" w:rsidP="00DA7D65">
            <w:pPr>
              <w:spacing w:after="0" w:line="240" w:lineRule="auto"/>
              <w:rPr>
                <w:sz w:val="20"/>
              </w:rPr>
            </w:pPr>
            <w:r w:rsidRPr="00DA7D65">
              <w:rPr>
                <w:sz w:val="20"/>
              </w:rPr>
              <w:t>BCS &lt;2, weak, unable to stand, nasal discharge.  Euthanized as an act of mercy at the trap.</w:t>
            </w:r>
          </w:p>
        </w:tc>
        <w:tc>
          <w:tcPr>
            <w:tcW w:w="1507" w:type="dxa"/>
            <w:vAlign w:val="center"/>
          </w:tcPr>
          <w:p w:rsidR="00AE52F0" w:rsidRPr="00DA7D65" w:rsidRDefault="00AE52F0" w:rsidP="00DA7D65">
            <w:pPr>
              <w:spacing w:after="0" w:line="240" w:lineRule="auto"/>
              <w:jc w:val="center"/>
              <w:rPr>
                <w:sz w:val="20"/>
              </w:rPr>
            </w:pPr>
            <w:r w:rsidRPr="00DA7D65">
              <w:rPr>
                <w:sz w:val="20"/>
              </w:rPr>
              <w:t>3, 4, and B</w:t>
            </w:r>
          </w:p>
        </w:tc>
        <w:tc>
          <w:tcPr>
            <w:tcW w:w="738" w:type="dxa"/>
            <w:vAlign w:val="center"/>
          </w:tcPr>
          <w:p w:rsidR="00AE52F0" w:rsidRPr="00DA7D65" w:rsidRDefault="00AE52F0" w:rsidP="00DA7D65">
            <w:pPr>
              <w:spacing w:after="0" w:line="240" w:lineRule="auto"/>
              <w:jc w:val="center"/>
              <w:rPr>
                <w:b/>
              </w:rPr>
            </w:pPr>
          </w:p>
        </w:tc>
        <w:tc>
          <w:tcPr>
            <w:tcW w:w="1051" w:type="dxa"/>
            <w:vAlign w:val="center"/>
          </w:tcPr>
          <w:p w:rsidR="00AE52F0" w:rsidRPr="00DA7D65" w:rsidRDefault="00AE52F0" w:rsidP="00DA7D65">
            <w:pPr>
              <w:spacing w:after="0" w:line="240" w:lineRule="auto"/>
              <w:jc w:val="center"/>
              <w:rPr>
                <w:b/>
              </w:rPr>
            </w:pPr>
            <w:r w:rsidRPr="00DA7D65">
              <w:rPr>
                <w:b/>
              </w:rPr>
              <w:t>√</w:t>
            </w:r>
          </w:p>
        </w:tc>
      </w:tr>
      <w:tr w:rsidR="00AE52F0" w:rsidRPr="00DA7D65" w:rsidTr="00DA7D65">
        <w:trPr>
          <w:trHeight w:val="145"/>
        </w:trPr>
        <w:tc>
          <w:tcPr>
            <w:tcW w:w="829" w:type="dxa"/>
            <w:vAlign w:val="center"/>
          </w:tcPr>
          <w:p w:rsidR="00AE52F0" w:rsidRPr="00DA7D65" w:rsidRDefault="00AE52F0" w:rsidP="00DA7D65">
            <w:pPr>
              <w:spacing w:after="0" w:line="240" w:lineRule="auto"/>
              <w:jc w:val="center"/>
              <w:rPr>
                <w:sz w:val="20"/>
              </w:rPr>
            </w:pPr>
            <w:r w:rsidRPr="00DA7D65">
              <w:rPr>
                <w:sz w:val="20"/>
              </w:rPr>
              <w:t>1-4</w:t>
            </w:r>
          </w:p>
        </w:tc>
        <w:tc>
          <w:tcPr>
            <w:tcW w:w="791" w:type="dxa"/>
            <w:vAlign w:val="center"/>
          </w:tcPr>
          <w:p w:rsidR="00AE52F0" w:rsidRPr="00DA7D65" w:rsidRDefault="00AE52F0" w:rsidP="00DA7D65">
            <w:pPr>
              <w:spacing w:after="0" w:line="240" w:lineRule="auto"/>
              <w:jc w:val="center"/>
              <w:rPr>
                <w:sz w:val="20"/>
              </w:rPr>
            </w:pPr>
            <w:r w:rsidRPr="00DA7D65">
              <w:rPr>
                <w:sz w:val="20"/>
              </w:rPr>
              <w:t>mare</w:t>
            </w:r>
          </w:p>
        </w:tc>
        <w:tc>
          <w:tcPr>
            <w:tcW w:w="994" w:type="dxa"/>
            <w:vAlign w:val="center"/>
          </w:tcPr>
          <w:p w:rsidR="00AE52F0" w:rsidRPr="00DA7D65" w:rsidRDefault="00AE52F0" w:rsidP="00DA7D65">
            <w:pPr>
              <w:spacing w:after="0" w:line="240" w:lineRule="auto"/>
              <w:jc w:val="center"/>
              <w:rPr>
                <w:sz w:val="20"/>
              </w:rPr>
            </w:pPr>
            <w:r w:rsidRPr="00DA7D65">
              <w:rPr>
                <w:sz w:val="20"/>
              </w:rPr>
              <w:t>2</w:t>
            </w:r>
          </w:p>
        </w:tc>
        <w:tc>
          <w:tcPr>
            <w:tcW w:w="4496" w:type="dxa"/>
          </w:tcPr>
          <w:p w:rsidR="00AE52F0" w:rsidRPr="00DA7D65" w:rsidRDefault="00AE52F0" w:rsidP="00DA7D65">
            <w:pPr>
              <w:spacing w:after="0" w:line="240" w:lineRule="auto"/>
              <w:rPr>
                <w:sz w:val="20"/>
              </w:rPr>
            </w:pPr>
            <w:r w:rsidRPr="00DA7D65">
              <w:rPr>
                <w:sz w:val="20"/>
              </w:rPr>
              <w:t>Young, unthrifty mare with serious deformity/congenital defect to the front legs and withers.  Euthanized.</w:t>
            </w:r>
          </w:p>
        </w:tc>
        <w:tc>
          <w:tcPr>
            <w:tcW w:w="1507" w:type="dxa"/>
            <w:vAlign w:val="center"/>
          </w:tcPr>
          <w:p w:rsidR="00AE52F0" w:rsidRPr="00DA7D65" w:rsidRDefault="00AE52F0" w:rsidP="00DA7D65">
            <w:pPr>
              <w:spacing w:after="0" w:line="240" w:lineRule="auto"/>
              <w:jc w:val="center"/>
              <w:rPr>
                <w:sz w:val="20"/>
              </w:rPr>
            </w:pPr>
            <w:r w:rsidRPr="00DA7D65">
              <w:rPr>
                <w:sz w:val="20"/>
              </w:rPr>
              <w:t>2, 3, 5.</w:t>
            </w:r>
          </w:p>
        </w:tc>
        <w:tc>
          <w:tcPr>
            <w:tcW w:w="738" w:type="dxa"/>
            <w:vAlign w:val="center"/>
          </w:tcPr>
          <w:p w:rsidR="00AE52F0" w:rsidRPr="00DA7D65" w:rsidRDefault="00AE52F0" w:rsidP="00DA7D65">
            <w:pPr>
              <w:spacing w:after="0" w:line="240" w:lineRule="auto"/>
              <w:jc w:val="center"/>
              <w:rPr>
                <w:b/>
              </w:rPr>
            </w:pPr>
          </w:p>
        </w:tc>
        <w:tc>
          <w:tcPr>
            <w:tcW w:w="1051" w:type="dxa"/>
            <w:vAlign w:val="center"/>
          </w:tcPr>
          <w:p w:rsidR="00AE52F0" w:rsidRPr="00DA7D65" w:rsidRDefault="00AE52F0" w:rsidP="00DA7D65">
            <w:pPr>
              <w:spacing w:after="0" w:line="240" w:lineRule="auto"/>
              <w:jc w:val="center"/>
              <w:rPr>
                <w:b/>
              </w:rPr>
            </w:pPr>
            <w:r w:rsidRPr="00DA7D65">
              <w:rPr>
                <w:b/>
              </w:rPr>
              <w:t>√</w:t>
            </w:r>
          </w:p>
        </w:tc>
      </w:tr>
      <w:tr w:rsidR="00AE52F0" w:rsidRPr="00DA7D65" w:rsidTr="00DA7D65">
        <w:trPr>
          <w:trHeight w:val="145"/>
        </w:trPr>
        <w:tc>
          <w:tcPr>
            <w:tcW w:w="10406" w:type="dxa"/>
            <w:gridSpan w:val="7"/>
            <w:shd w:val="clear" w:color="auto" w:fill="C4BC96"/>
            <w:vAlign w:val="center"/>
          </w:tcPr>
          <w:p w:rsidR="00AE52F0" w:rsidRPr="00DA7D65" w:rsidRDefault="00AE52F0" w:rsidP="00DA7D65">
            <w:pPr>
              <w:spacing w:after="0" w:line="240" w:lineRule="auto"/>
              <w:jc w:val="center"/>
              <w:rPr>
                <w:b/>
              </w:rPr>
            </w:pPr>
            <w:r w:rsidRPr="00DA7D65">
              <w:rPr>
                <w:b/>
              </w:rPr>
              <w:t>Rocky Hills HMA</w:t>
            </w:r>
          </w:p>
        </w:tc>
      </w:tr>
      <w:tr w:rsidR="00AE52F0" w:rsidRPr="00DA7D65" w:rsidTr="00DA7D65">
        <w:trPr>
          <w:trHeight w:val="235"/>
        </w:trPr>
        <w:tc>
          <w:tcPr>
            <w:tcW w:w="829" w:type="dxa"/>
            <w:vMerge w:val="restart"/>
            <w:vAlign w:val="center"/>
          </w:tcPr>
          <w:p w:rsidR="00AE52F0" w:rsidRPr="00DA7D65" w:rsidRDefault="00AE52F0" w:rsidP="00DA7D65">
            <w:pPr>
              <w:spacing w:after="0" w:line="240" w:lineRule="auto"/>
              <w:jc w:val="center"/>
              <w:rPr>
                <w:sz w:val="20"/>
              </w:rPr>
            </w:pPr>
            <w:r w:rsidRPr="00DA7D65">
              <w:rPr>
                <w:sz w:val="20"/>
              </w:rPr>
              <w:t>1-9</w:t>
            </w:r>
          </w:p>
        </w:tc>
        <w:tc>
          <w:tcPr>
            <w:tcW w:w="791" w:type="dxa"/>
            <w:vAlign w:val="center"/>
          </w:tcPr>
          <w:p w:rsidR="00AE52F0" w:rsidRPr="00DA7D65" w:rsidRDefault="00AE52F0" w:rsidP="00DA7D65">
            <w:pPr>
              <w:spacing w:after="0" w:line="240" w:lineRule="auto"/>
              <w:jc w:val="center"/>
              <w:rPr>
                <w:sz w:val="20"/>
              </w:rPr>
            </w:pPr>
            <w:r w:rsidRPr="00DA7D65">
              <w:rPr>
                <w:sz w:val="20"/>
              </w:rPr>
              <w:t>stud</w:t>
            </w:r>
          </w:p>
        </w:tc>
        <w:tc>
          <w:tcPr>
            <w:tcW w:w="994" w:type="dxa"/>
            <w:vAlign w:val="center"/>
          </w:tcPr>
          <w:p w:rsidR="00AE52F0" w:rsidRPr="00DA7D65" w:rsidRDefault="00AE52F0" w:rsidP="00DA7D65">
            <w:pPr>
              <w:spacing w:after="0" w:line="240" w:lineRule="auto"/>
              <w:jc w:val="center"/>
              <w:rPr>
                <w:sz w:val="20"/>
              </w:rPr>
            </w:pPr>
            <w:r w:rsidRPr="00DA7D65">
              <w:rPr>
                <w:sz w:val="20"/>
              </w:rPr>
              <w:t>25-30</w:t>
            </w:r>
          </w:p>
        </w:tc>
        <w:tc>
          <w:tcPr>
            <w:tcW w:w="4496" w:type="dxa"/>
          </w:tcPr>
          <w:p w:rsidR="00AE52F0" w:rsidRPr="00DA7D65" w:rsidRDefault="00AE52F0" w:rsidP="00DA7D65">
            <w:pPr>
              <w:spacing w:after="0" w:line="240" w:lineRule="auto"/>
              <w:rPr>
                <w:sz w:val="20"/>
              </w:rPr>
            </w:pPr>
            <w:r w:rsidRPr="00DA7D65">
              <w:rPr>
                <w:sz w:val="20"/>
              </w:rPr>
              <w:t>BCS 3.0-3.5, Excessive tooth wear.  Euthanized.</w:t>
            </w:r>
          </w:p>
        </w:tc>
        <w:tc>
          <w:tcPr>
            <w:tcW w:w="1507" w:type="dxa"/>
            <w:vAlign w:val="center"/>
          </w:tcPr>
          <w:p w:rsidR="00AE52F0" w:rsidRPr="00DA7D65" w:rsidRDefault="00AE52F0" w:rsidP="00DA7D65">
            <w:pPr>
              <w:spacing w:after="0" w:line="240" w:lineRule="auto"/>
              <w:jc w:val="center"/>
              <w:rPr>
                <w:sz w:val="20"/>
              </w:rPr>
            </w:pPr>
            <w:r w:rsidRPr="00DA7D65">
              <w:rPr>
                <w:sz w:val="20"/>
              </w:rPr>
              <w:t>2 and B</w:t>
            </w:r>
          </w:p>
        </w:tc>
        <w:tc>
          <w:tcPr>
            <w:tcW w:w="738" w:type="dxa"/>
            <w:vAlign w:val="center"/>
          </w:tcPr>
          <w:p w:rsidR="00AE52F0" w:rsidRPr="00DA7D65" w:rsidRDefault="00AE52F0" w:rsidP="00DA7D65">
            <w:pPr>
              <w:spacing w:after="0" w:line="240" w:lineRule="auto"/>
              <w:jc w:val="center"/>
              <w:rPr>
                <w:b/>
              </w:rPr>
            </w:pPr>
          </w:p>
        </w:tc>
        <w:tc>
          <w:tcPr>
            <w:tcW w:w="1051" w:type="dxa"/>
          </w:tcPr>
          <w:p w:rsidR="00AE52F0" w:rsidRPr="00DA7D65" w:rsidRDefault="00AE52F0" w:rsidP="00DA7D65">
            <w:pPr>
              <w:spacing w:after="0" w:line="240" w:lineRule="auto"/>
              <w:jc w:val="center"/>
              <w:rPr>
                <w:b/>
              </w:rPr>
            </w:pPr>
            <w:r w:rsidRPr="00DA7D65">
              <w:rPr>
                <w:b/>
              </w:rPr>
              <w:t>√</w:t>
            </w:r>
          </w:p>
        </w:tc>
      </w:tr>
      <w:tr w:rsidR="00AE52F0" w:rsidRPr="00DA7D65" w:rsidTr="00DA7D65">
        <w:trPr>
          <w:trHeight w:val="145"/>
        </w:trPr>
        <w:tc>
          <w:tcPr>
            <w:tcW w:w="829" w:type="dxa"/>
            <w:vMerge/>
            <w:vAlign w:val="center"/>
          </w:tcPr>
          <w:p w:rsidR="00AE52F0" w:rsidRPr="00DA7D65" w:rsidRDefault="00AE52F0" w:rsidP="00DA7D65">
            <w:pPr>
              <w:spacing w:after="0" w:line="240" w:lineRule="auto"/>
              <w:jc w:val="center"/>
              <w:rPr>
                <w:sz w:val="20"/>
              </w:rPr>
            </w:pPr>
          </w:p>
        </w:tc>
        <w:tc>
          <w:tcPr>
            <w:tcW w:w="791" w:type="dxa"/>
            <w:vAlign w:val="center"/>
          </w:tcPr>
          <w:p w:rsidR="00AE52F0" w:rsidRPr="00DA7D65" w:rsidRDefault="00AE52F0" w:rsidP="00DA7D65">
            <w:pPr>
              <w:spacing w:after="0" w:line="240" w:lineRule="auto"/>
              <w:jc w:val="center"/>
              <w:rPr>
                <w:sz w:val="20"/>
              </w:rPr>
            </w:pPr>
            <w:r w:rsidRPr="00DA7D65">
              <w:rPr>
                <w:sz w:val="20"/>
              </w:rPr>
              <w:t>stud</w:t>
            </w:r>
          </w:p>
        </w:tc>
        <w:tc>
          <w:tcPr>
            <w:tcW w:w="994" w:type="dxa"/>
            <w:vAlign w:val="center"/>
          </w:tcPr>
          <w:p w:rsidR="00AE52F0" w:rsidRPr="00DA7D65" w:rsidRDefault="00AE52F0" w:rsidP="00DA7D65">
            <w:pPr>
              <w:spacing w:after="0" w:line="240" w:lineRule="auto"/>
              <w:jc w:val="center"/>
              <w:rPr>
                <w:sz w:val="20"/>
              </w:rPr>
            </w:pPr>
            <w:r w:rsidRPr="00DA7D65">
              <w:rPr>
                <w:sz w:val="20"/>
              </w:rPr>
              <w:t>25-30</w:t>
            </w:r>
          </w:p>
        </w:tc>
        <w:tc>
          <w:tcPr>
            <w:tcW w:w="4496" w:type="dxa"/>
          </w:tcPr>
          <w:p w:rsidR="00AE52F0" w:rsidRPr="00DA7D65" w:rsidRDefault="00AE52F0" w:rsidP="00DA7D65">
            <w:pPr>
              <w:spacing w:after="0" w:line="240" w:lineRule="auto"/>
              <w:rPr>
                <w:sz w:val="20"/>
              </w:rPr>
            </w:pPr>
            <w:r w:rsidRPr="00DA7D65">
              <w:rPr>
                <w:sz w:val="20"/>
              </w:rPr>
              <w:t>BCS 3.0-3.5, Excessive tooth wear.  Euthanized.</w:t>
            </w:r>
          </w:p>
        </w:tc>
        <w:tc>
          <w:tcPr>
            <w:tcW w:w="1507" w:type="dxa"/>
            <w:vAlign w:val="center"/>
          </w:tcPr>
          <w:p w:rsidR="00AE52F0" w:rsidRPr="00DA7D65" w:rsidRDefault="00AE52F0" w:rsidP="00DA7D65">
            <w:pPr>
              <w:spacing w:after="0" w:line="240" w:lineRule="auto"/>
              <w:jc w:val="center"/>
              <w:rPr>
                <w:sz w:val="20"/>
              </w:rPr>
            </w:pPr>
            <w:r w:rsidRPr="00DA7D65">
              <w:rPr>
                <w:sz w:val="20"/>
              </w:rPr>
              <w:t>2 and B</w:t>
            </w:r>
          </w:p>
        </w:tc>
        <w:tc>
          <w:tcPr>
            <w:tcW w:w="738" w:type="dxa"/>
            <w:vAlign w:val="center"/>
          </w:tcPr>
          <w:p w:rsidR="00AE52F0" w:rsidRPr="00DA7D65" w:rsidRDefault="00AE52F0" w:rsidP="00DA7D65">
            <w:pPr>
              <w:spacing w:after="0" w:line="240" w:lineRule="auto"/>
              <w:jc w:val="center"/>
              <w:rPr>
                <w:b/>
              </w:rPr>
            </w:pPr>
          </w:p>
        </w:tc>
        <w:tc>
          <w:tcPr>
            <w:tcW w:w="1051" w:type="dxa"/>
            <w:vAlign w:val="center"/>
          </w:tcPr>
          <w:p w:rsidR="00AE52F0" w:rsidRPr="00DA7D65" w:rsidRDefault="00AE52F0" w:rsidP="00DA7D65">
            <w:pPr>
              <w:spacing w:after="0" w:line="240" w:lineRule="auto"/>
              <w:jc w:val="center"/>
              <w:rPr>
                <w:b/>
              </w:rPr>
            </w:pPr>
            <w:r w:rsidRPr="00DA7D65">
              <w:rPr>
                <w:b/>
              </w:rPr>
              <w:t>√</w:t>
            </w:r>
          </w:p>
        </w:tc>
      </w:tr>
      <w:tr w:rsidR="00AE52F0" w:rsidRPr="00DA7D65" w:rsidTr="00DA7D65">
        <w:trPr>
          <w:trHeight w:val="145"/>
        </w:trPr>
        <w:tc>
          <w:tcPr>
            <w:tcW w:w="829" w:type="dxa"/>
            <w:vMerge/>
            <w:vAlign w:val="center"/>
          </w:tcPr>
          <w:p w:rsidR="00AE52F0" w:rsidRPr="00DA7D65" w:rsidRDefault="00AE52F0" w:rsidP="00DA7D65">
            <w:pPr>
              <w:spacing w:after="0" w:line="240" w:lineRule="auto"/>
              <w:jc w:val="center"/>
              <w:rPr>
                <w:sz w:val="20"/>
              </w:rPr>
            </w:pPr>
          </w:p>
        </w:tc>
        <w:tc>
          <w:tcPr>
            <w:tcW w:w="791" w:type="dxa"/>
            <w:vAlign w:val="center"/>
          </w:tcPr>
          <w:p w:rsidR="00AE52F0" w:rsidRPr="00DA7D65" w:rsidRDefault="00AE52F0" w:rsidP="00DA7D65">
            <w:pPr>
              <w:spacing w:after="0" w:line="240" w:lineRule="auto"/>
              <w:jc w:val="center"/>
              <w:rPr>
                <w:sz w:val="20"/>
              </w:rPr>
            </w:pPr>
            <w:r w:rsidRPr="00DA7D65">
              <w:rPr>
                <w:sz w:val="20"/>
              </w:rPr>
              <w:t>stud</w:t>
            </w:r>
          </w:p>
        </w:tc>
        <w:tc>
          <w:tcPr>
            <w:tcW w:w="994" w:type="dxa"/>
            <w:vAlign w:val="center"/>
          </w:tcPr>
          <w:p w:rsidR="00AE52F0" w:rsidRPr="00DA7D65" w:rsidRDefault="00AE52F0" w:rsidP="00DA7D65">
            <w:pPr>
              <w:spacing w:after="0" w:line="240" w:lineRule="auto"/>
              <w:jc w:val="center"/>
              <w:rPr>
                <w:sz w:val="20"/>
              </w:rPr>
            </w:pPr>
            <w:r w:rsidRPr="00DA7D65">
              <w:rPr>
                <w:sz w:val="20"/>
              </w:rPr>
              <w:t>7</w:t>
            </w:r>
          </w:p>
        </w:tc>
        <w:tc>
          <w:tcPr>
            <w:tcW w:w="4496" w:type="dxa"/>
          </w:tcPr>
          <w:p w:rsidR="00AE52F0" w:rsidRPr="00DA7D65" w:rsidRDefault="00AE52F0" w:rsidP="00DA7D65">
            <w:pPr>
              <w:spacing w:after="0" w:line="240" w:lineRule="auto"/>
              <w:rPr>
                <w:sz w:val="20"/>
              </w:rPr>
            </w:pPr>
            <w:r w:rsidRPr="00DA7D65">
              <w:rPr>
                <w:sz w:val="20"/>
              </w:rPr>
              <w:t>Broken penis.  The animal was clearly suffering, and would not recover with veterinary care.  Euthanized as an act of mercy.</w:t>
            </w:r>
          </w:p>
        </w:tc>
        <w:tc>
          <w:tcPr>
            <w:tcW w:w="1507" w:type="dxa"/>
            <w:vAlign w:val="center"/>
          </w:tcPr>
          <w:p w:rsidR="00AE52F0" w:rsidRPr="00DA7D65" w:rsidRDefault="00AE52F0" w:rsidP="00DA7D65">
            <w:pPr>
              <w:spacing w:after="0" w:line="240" w:lineRule="auto"/>
              <w:jc w:val="center"/>
              <w:rPr>
                <w:sz w:val="20"/>
              </w:rPr>
            </w:pPr>
            <w:r w:rsidRPr="00DA7D65">
              <w:rPr>
                <w:sz w:val="20"/>
              </w:rPr>
              <w:t>2, 3, 5, and A</w:t>
            </w:r>
          </w:p>
        </w:tc>
        <w:tc>
          <w:tcPr>
            <w:tcW w:w="738" w:type="dxa"/>
            <w:vAlign w:val="center"/>
          </w:tcPr>
          <w:p w:rsidR="00AE52F0" w:rsidRPr="00DA7D65" w:rsidRDefault="00AE52F0" w:rsidP="00DA7D65">
            <w:pPr>
              <w:spacing w:after="0" w:line="240" w:lineRule="auto"/>
              <w:jc w:val="center"/>
              <w:rPr>
                <w:b/>
              </w:rPr>
            </w:pPr>
          </w:p>
        </w:tc>
        <w:tc>
          <w:tcPr>
            <w:tcW w:w="1051" w:type="dxa"/>
            <w:vAlign w:val="center"/>
          </w:tcPr>
          <w:p w:rsidR="00AE52F0" w:rsidRPr="00DA7D65" w:rsidRDefault="00AE52F0" w:rsidP="00DA7D65">
            <w:pPr>
              <w:spacing w:after="0" w:line="240" w:lineRule="auto"/>
              <w:jc w:val="center"/>
              <w:rPr>
                <w:b/>
              </w:rPr>
            </w:pPr>
            <w:r w:rsidRPr="00DA7D65">
              <w:rPr>
                <w:b/>
              </w:rPr>
              <w:t>√</w:t>
            </w:r>
          </w:p>
        </w:tc>
      </w:tr>
      <w:tr w:rsidR="00AE52F0" w:rsidRPr="00DA7D65" w:rsidTr="00DA7D65">
        <w:trPr>
          <w:trHeight w:val="145"/>
        </w:trPr>
        <w:tc>
          <w:tcPr>
            <w:tcW w:w="10406" w:type="dxa"/>
            <w:gridSpan w:val="7"/>
            <w:shd w:val="clear" w:color="auto" w:fill="C4BC96"/>
            <w:vAlign w:val="center"/>
          </w:tcPr>
          <w:p w:rsidR="00AE52F0" w:rsidRPr="00DA7D65" w:rsidRDefault="00AE52F0" w:rsidP="00DA7D65">
            <w:pPr>
              <w:spacing w:after="0" w:line="240" w:lineRule="auto"/>
              <w:jc w:val="center"/>
              <w:rPr>
                <w:b/>
              </w:rPr>
            </w:pPr>
            <w:r w:rsidRPr="00DA7D65">
              <w:rPr>
                <w:b/>
              </w:rPr>
              <w:t>Bald Mountain HMA</w:t>
            </w:r>
          </w:p>
        </w:tc>
      </w:tr>
      <w:tr w:rsidR="00AE52F0" w:rsidRPr="00DA7D65" w:rsidTr="00DA7D65">
        <w:trPr>
          <w:trHeight w:val="235"/>
        </w:trPr>
        <w:tc>
          <w:tcPr>
            <w:tcW w:w="829" w:type="dxa"/>
            <w:vMerge w:val="restart"/>
            <w:vAlign w:val="center"/>
          </w:tcPr>
          <w:p w:rsidR="00AE52F0" w:rsidRPr="00DA7D65" w:rsidRDefault="00AE52F0" w:rsidP="00DA7D65">
            <w:pPr>
              <w:spacing w:after="0" w:line="240" w:lineRule="auto"/>
              <w:jc w:val="center"/>
              <w:rPr>
                <w:sz w:val="20"/>
              </w:rPr>
            </w:pPr>
            <w:r w:rsidRPr="00DA7D65">
              <w:rPr>
                <w:sz w:val="20"/>
              </w:rPr>
              <w:t>1-11</w:t>
            </w:r>
          </w:p>
        </w:tc>
        <w:tc>
          <w:tcPr>
            <w:tcW w:w="791" w:type="dxa"/>
            <w:vAlign w:val="center"/>
          </w:tcPr>
          <w:p w:rsidR="00AE52F0" w:rsidRPr="00DA7D65" w:rsidRDefault="00AE52F0" w:rsidP="00DA7D65">
            <w:pPr>
              <w:spacing w:after="0" w:line="240" w:lineRule="auto"/>
              <w:jc w:val="center"/>
              <w:rPr>
                <w:sz w:val="20"/>
              </w:rPr>
            </w:pPr>
            <w:r w:rsidRPr="00DA7D65">
              <w:rPr>
                <w:sz w:val="20"/>
              </w:rPr>
              <w:t>mare</w:t>
            </w:r>
          </w:p>
        </w:tc>
        <w:tc>
          <w:tcPr>
            <w:tcW w:w="994" w:type="dxa"/>
            <w:vAlign w:val="center"/>
          </w:tcPr>
          <w:p w:rsidR="00AE52F0" w:rsidRPr="00DA7D65" w:rsidRDefault="00AE52F0" w:rsidP="00DA7D65">
            <w:pPr>
              <w:spacing w:after="0" w:line="240" w:lineRule="auto"/>
              <w:jc w:val="center"/>
              <w:rPr>
                <w:sz w:val="20"/>
              </w:rPr>
            </w:pPr>
            <w:r w:rsidRPr="00DA7D65">
              <w:rPr>
                <w:sz w:val="20"/>
              </w:rPr>
              <w:t>3</w:t>
            </w:r>
          </w:p>
        </w:tc>
        <w:tc>
          <w:tcPr>
            <w:tcW w:w="4496" w:type="dxa"/>
          </w:tcPr>
          <w:p w:rsidR="00AE52F0" w:rsidRPr="00EB0A38" w:rsidRDefault="00AE52F0" w:rsidP="00DA7D65">
            <w:pPr>
              <w:spacing w:after="0" w:line="240" w:lineRule="auto"/>
            </w:pPr>
            <w:r>
              <w:t>Bolted into the trap and impacted the corral panels sustaining fatal injury.</w:t>
            </w:r>
            <w:r>
              <w:rPr>
                <w:rStyle w:val="FootnoteReference"/>
              </w:rPr>
              <w:footnoteReference w:id="1"/>
            </w:r>
          </w:p>
        </w:tc>
        <w:tc>
          <w:tcPr>
            <w:tcW w:w="1507" w:type="dxa"/>
            <w:vAlign w:val="center"/>
          </w:tcPr>
          <w:p w:rsidR="00AE52F0" w:rsidRPr="00DA7D65" w:rsidRDefault="00AE52F0" w:rsidP="00DA7D65">
            <w:pPr>
              <w:spacing w:after="0" w:line="240" w:lineRule="auto"/>
              <w:jc w:val="center"/>
              <w:rPr>
                <w:sz w:val="20"/>
              </w:rPr>
            </w:pPr>
            <w:r w:rsidRPr="00DA7D65">
              <w:rPr>
                <w:sz w:val="20"/>
              </w:rPr>
              <w:t>Accidently killed at trap</w:t>
            </w:r>
          </w:p>
        </w:tc>
        <w:tc>
          <w:tcPr>
            <w:tcW w:w="738" w:type="dxa"/>
            <w:vAlign w:val="center"/>
          </w:tcPr>
          <w:p w:rsidR="00AE52F0" w:rsidRPr="00DA7D65" w:rsidRDefault="00AE52F0" w:rsidP="00DA7D65">
            <w:pPr>
              <w:spacing w:after="0" w:line="240" w:lineRule="auto"/>
              <w:jc w:val="center"/>
              <w:rPr>
                <w:b/>
              </w:rPr>
            </w:pPr>
            <w:r w:rsidRPr="00DA7D65">
              <w:rPr>
                <w:b/>
              </w:rPr>
              <w:t>√</w:t>
            </w:r>
          </w:p>
        </w:tc>
        <w:tc>
          <w:tcPr>
            <w:tcW w:w="1051" w:type="dxa"/>
            <w:vAlign w:val="center"/>
          </w:tcPr>
          <w:p w:rsidR="00AE52F0" w:rsidRPr="00DA7D65" w:rsidRDefault="00AE52F0" w:rsidP="00DA7D65">
            <w:pPr>
              <w:spacing w:after="0" w:line="240" w:lineRule="auto"/>
              <w:jc w:val="center"/>
              <w:rPr>
                <w:b/>
              </w:rPr>
            </w:pPr>
          </w:p>
        </w:tc>
      </w:tr>
      <w:tr w:rsidR="00AE52F0" w:rsidRPr="00DA7D65" w:rsidTr="00DA7D65">
        <w:trPr>
          <w:trHeight w:val="252"/>
        </w:trPr>
        <w:tc>
          <w:tcPr>
            <w:tcW w:w="829" w:type="dxa"/>
            <w:vMerge/>
            <w:vAlign w:val="center"/>
          </w:tcPr>
          <w:p w:rsidR="00AE52F0" w:rsidRPr="00DA7D65" w:rsidRDefault="00AE52F0" w:rsidP="00DA7D65">
            <w:pPr>
              <w:spacing w:after="0" w:line="240" w:lineRule="auto"/>
              <w:jc w:val="center"/>
              <w:rPr>
                <w:sz w:val="20"/>
              </w:rPr>
            </w:pPr>
          </w:p>
        </w:tc>
        <w:tc>
          <w:tcPr>
            <w:tcW w:w="791" w:type="dxa"/>
            <w:vAlign w:val="center"/>
          </w:tcPr>
          <w:p w:rsidR="00AE52F0" w:rsidRPr="00DA7D65" w:rsidRDefault="00AE52F0" w:rsidP="00DA7D65">
            <w:pPr>
              <w:spacing w:after="0" w:line="240" w:lineRule="auto"/>
              <w:jc w:val="center"/>
              <w:rPr>
                <w:sz w:val="20"/>
              </w:rPr>
            </w:pPr>
            <w:r w:rsidRPr="00DA7D65">
              <w:rPr>
                <w:sz w:val="20"/>
              </w:rPr>
              <w:t>stud</w:t>
            </w:r>
          </w:p>
        </w:tc>
        <w:tc>
          <w:tcPr>
            <w:tcW w:w="994" w:type="dxa"/>
            <w:vAlign w:val="center"/>
          </w:tcPr>
          <w:p w:rsidR="00AE52F0" w:rsidRPr="00DA7D65" w:rsidRDefault="00AE52F0" w:rsidP="00DA7D65">
            <w:pPr>
              <w:spacing w:after="0" w:line="240" w:lineRule="auto"/>
              <w:jc w:val="center"/>
              <w:rPr>
                <w:sz w:val="20"/>
              </w:rPr>
            </w:pPr>
            <w:r w:rsidRPr="00DA7D65">
              <w:rPr>
                <w:sz w:val="20"/>
              </w:rPr>
              <w:t>17</w:t>
            </w:r>
          </w:p>
        </w:tc>
        <w:tc>
          <w:tcPr>
            <w:tcW w:w="4496" w:type="dxa"/>
          </w:tcPr>
          <w:p w:rsidR="00AE52F0" w:rsidRPr="00DA7D65" w:rsidRDefault="00AE52F0" w:rsidP="00DA7D65">
            <w:pPr>
              <w:spacing w:after="0" w:line="240" w:lineRule="auto"/>
              <w:rPr>
                <w:sz w:val="20"/>
              </w:rPr>
            </w:pPr>
            <w:r>
              <w:t>Bolted into the trap and impacted the corral panels sustaining fatal injury.</w:t>
            </w:r>
            <w:r w:rsidRPr="00DA7D65">
              <w:rPr>
                <w:vertAlign w:val="superscript"/>
              </w:rPr>
              <w:t>1</w:t>
            </w:r>
            <w:r>
              <w:t>.</w:t>
            </w:r>
          </w:p>
        </w:tc>
        <w:tc>
          <w:tcPr>
            <w:tcW w:w="1507" w:type="dxa"/>
            <w:vAlign w:val="center"/>
          </w:tcPr>
          <w:p w:rsidR="00AE52F0" w:rsidRPr="00DA7D65" w:rsidRDefault="00AE52F0" w:rsidP="00DA7D65">
            <w:pPr>
              <w:spacing w:after="0" w:line="240" w:lineRule="auto"/>
              <w:jc w:val="center"/>
              <w:rPr>
                <w:sz w:val="20"/>
              </w:rPr>
            </w:pPr>
            <w:r w:rsidRPr="00DA7D65">
              <w:rPr>
                <w:sz w:val="20"/>
              </w:rPr>
              <w:t>Accidently killed at trap</w:t>
            </w:r>
          </w:p>
        </w:tc>
        <w:tc>
          <w:tcPr>
            <w:tcW w:w="738" w:type="dxa"/>
            <w:vAlign w:val="center"/>
          </w:tcPr>
          <w:p w:rsidR="00AE52F0" w:rsidRPr="00DA7D65" w:rsidRDefault="00AE52F0" w:rsidP="00DA7D65">
            <w:pPr>
              <w:spacing w:after="0" w:line="240" w:lineRule="auto"/>
              <w:jc w:val="center"/>
              <w:rPr>
                <w:b/>
              </w:rPr>
            </w:pPr>
            <w:r w:rsidRPr="00DA7D65">
              <w:rPr>
                <w:b/>
              </w:rPr>
              <w:t>√</w:t>
            </w:r>
          </w:p>
        </w:tc>
        <w:tc>
          <w:tcPr>
            <w:tcW w:w="1051" w:type="dxa"/>
            <w:vAlign w:val="center"/>
          </w:tcPr>
          <w:p w:rsidR="00AE52F0" w:rsidRPr="00DA7D65" w:rsidRDefault="00AE52F0" w:rsidP="00DA7D65">
            <w:pPr>
              <w:spacing w:after="0" w:line="240" w:lineRule="auto"/>
              <w:jc w:val="center"/>
              <w:rPr>
                <w:b/>
              </w:rPr>
            </w:pPr>
          </w:p>
        </w:tc>
      </w:tr>
      <w:tr w:rsidR="00AE52F0" w:rsidRPr="00DA7D65" w:rsidTr="00DA7D65">
        <w:trPr>
          <w:trHeight w:val="235"/>
        </w:trPr>
        <w:tc>
          <w:tcPr>
            <w:tcW w:w="829" w:type="dxa"/>
            <w:vMerge/>
            <w:vAlign w:val="center"/>
          </w:tcPr>
          <w:p w:rsidR="00AE52F0" w:rsidRPr="00DA7D65" w:rsidRDefault="00AE52F0" w:rsidP="00DA7D65">
            <w:pPr>
              <w:spacing w:after="0" w:line="240" w:lineRule="auto"/>
              <w:jc w:val="center"/>
              <w:rPr>
                <w:sz w:val="20"/>
              </w:rPr>
            </w:pPr>
          </w:p>
        </w:tc>
        <w:tc>
          <w:tcPr>
            <w:tcW w:w="791" w:type="dxa"/>
            <w:vAlign w:val="center"/>
          </w:tcPr>
          <w:p w:rsidR="00AE52F0" w:rsidRPr="00DA7D65" w:rsidRDefault="00AE52F0" w:rsidP="00DA7D65">
            <w:pPr>
              <w:spacing w:after="0" w:line="240" w:lineRule="auto"/>
              <w:jc w:val="center"/>
              <w:rPr>
                <w:sz w:val="20"/>
              </w:rPr>
            </w:pPr>
            <w:r w:rsidRPr="00DA7D65">
              <w:rPr>
                <w:sz w:val="20"/>
              </w:rPr>
              <w:t>mare</w:t>
            </w:r>
          </w:p>
        </w:tc>
        <w:tc>
          <w:tcPr>
            <w:tcW w:w="994" w:type="dxa"/>
            <w:vAlign w:val="center"/>
          </w:tcPr>
          <w:p w:rsidR="00AE52F0" w:rsidRPr="00DA7D65" w:rsidRDefault="00AE52F0" w:rsidP="00DA7D65">
            <w:pPr>
              <w:spacing w:after="0" w:line="240" w:lineRule="auto"/>
              <w:jc w:val="center"/>
              <w:rPr>
                <w:sz w:val="20"/>
              </w:rPr>
            </w:pPr>
            <w:r w:rsidRPr="00DA7D65">
              <w:rPr>
                <w:sz w:val="20"/>
              </w:rPr>
              <w:t>12</w:t>
            </w:r>
          </w:p>
        </w:tc>
        <w:tc>
          <w:tcPr>
            <w:tcW w:w="4496" w:type="dxa"/>
          </w:tcPr>
          <w:p w:rsidR="00AE52F0" w:rsidRPr="00DA7D65" w:rsidRDefault="00AE52F0" w:rsidP="00DA7D65">
            <w:pPr>
              <w:spacing w:after="0" w:line="240" w:lineRule="auto"/>
              <w:rPr>
                <w:sz w:val="20"/>
              </w:rPr>
            </w:pPr>
            <w:r>
              <w:t>Bolted into the trap and impacted the corral panels sustaining acute head injury.  Euthanized.</w:t>
            </w:r>
            <w:r w:rsidRPr="00DA7D65">
              <w:rPr>
                <w:vertAlign w:val="superscript"/>
              </w:rPr>
              <w:t>1</w:t>
            </w:r>
            <w:r>
              <w:t>.</w:t>
            </w:r>
          </w:p>
        </w:tc>
        <w:tc>
          <w:tcPr>
            <w:tcW w:w="1507" w:type="dxa"/>
            <w:vAlign w:val="center"/>
          </w:tcPr>
          <w:p w:rsidR="00AE52F0" w:rsidRPr="00DA7D65" w:rsidRDefault="00AE52F0" w:rsidP="00DA7D65">
            <w:pPr>
              <w:spacing w:after="0" w:line="240" w:lineRule="auto"/>
              <w:jc w:val="center"/>
              <w:rPr>
                <w:sz w:val="20"/>
              </w:rPr>
            </w:pPr>
            <w:r w:rsidRPr="00DA7D65">
              <w:rPr>
                <w:sz w:val="20"/>
              </w:rPr>
              <w:t>A</w:t>
            </w:r>
          </w:p>
        </w:tc>
        <w:tc>
          <w:tcPr>
            <w:tcW w:w="738" w:type="dxa"/>
            <w:vAlign w:val="center"/>
          </w:tcPr>
          <w:p w:rsidR="00AE52F0" w:rsidRPr="00DA7D65" w:rsidRDefault="00AE52F0" w:rsidP="00DA7D65">
            <w:pPr>
              <w:spacing w:after="0" w:line="240" w:lineRule="auto"/>
              <w:jc w:val="center"/>
              <w:rPr>
                <w:b/>
              </w:rPr>
            </w:pPr>
            <w:r w:rsidRPr="00DA7D65">
              <w:rPr>
                <w:b/>
              </w:rPr>
              <w:t>√</w:t>
            </w:r>
          </w:p>
        </w:tc>
        <w:tc>
          <w:tcPr>
            <w:tcW w:w="1051" w:type="dxa"/>
            <w:vAlign w:val="center"/>
          </w:tcPr>
          <w:p w:rsidR="00AE52F0" w:rsidRPr="00DA7D65" w:rsidRDefault="00AE52F0" w:rsidP="00DA7D65">
            <w:pPr>
              <w:spacing w:after="0" w:line="240" w:lineRule="auto"/>
              <w:jc w:val="center"/>
              <w:rPr>
                <w:b/>
              </w:rPr>
            </w:pPr>
          </w:p>
        </w:tc>
      </w:tr>
      <w:tr w:rsidR="00AE52F0" w:rsidRPr="00DA7D65" w:rsidTr="00DA7D65">
        <w:trPr>
          <w:trHeight w:val="235"/>
        </w:trPr>
        <w:tc>
          <w:tcPr>
            <w:tcW w:w="829" w:type="dxa"/>
            <w:vAlign w:val="center"/>
          </w:tcPr>
          <w:p w:rsidR="00AE52F0" w:rsidRPr="00DA7D65" w:rsidRDefault="00AE52F0" w:rsidP="00DA7D65">
            <w:pPr>
              <w:spacing w:after="0" w:line="240" w:lineRule="auto"/>
              <w:jc w:val="center"/>
              <w:rPr>
                <w:sz w:val="20"/>
              </w:rPr>
            </w:pPr>
            <w:r w:rsidRPr="00DA7D65">
              <w:rPr>
                <w:sz w:val="20"/>
              </w:rPr>
              <w:t>1-14</w:t>
            </w:r>
          </w:p>
        </w:tc>
        <w:tc>
          <w:tcPr>
            <w:tcW w:w="791" w:type="dxa"/>
            <w:vAlign w:val="center"/>
          </w:tcPr>
          <w:p w:rsidR="00AE52F0" w:rsidRPr="00DA7D65" w:rsidRDefault="00AE52F0" w:rsidP="00DA7D65">
            <w:pPr>
              <w:spacing w:after="0" w:line="240" w:lineRule="auto"/>
              <w:jc w:val="center"/>
              <w:rPr>
                <w:sz w:val="20"/>
              </w:rPr>
            </w:pPr>
            <w:r w:rsidRPr="00DA7D65">
              <w:rPr>
                <w:sz w:val="20"/>
              </w:rPr>
              <w:t>mare</w:t>
            </w:r>
          </w:p>
        </w:tc>
        <w:tc>
          <w:tcPr>
            <w:tcW w:w="994" w:type="dxa"/>
            <w:vAlign w:val="center"/>
          </w:tcPr>
          <w:p w:rsidR="00AE52F0" w:rsidRPr="00DA7D65" w:rsidRDefault="00AE52F0" w:rsidP="00DA7D65">
            <w:pPr>
              <w:spacing w:after="0" w:line="240" w:lineRule="auto"/>
              <w:jc w:val="center"/>
              <w:rPr>
                <w:sz w:val="20"/>
              </w:rPr>
            </w:pPr>
            <w:r w:rsidRPr="00DA7D65">
              <w:rPr>
                <w:sz w:val="20"/>
              </w:rPr>
              <w:t>20+</w:t>
            </w:r>
          </w:p>
        </w:tc>
        <w:tc>
          <w:tcPr>
            <w:tcW w:w="4496" w:type="dxa"/>
          </w:tcPr>
          <w:p w:rsidR="00AE52F0" w:rsidRPr="00DA7D65" w:rsidRDefault="00AE52F0" w:rsidP="00DA7D65">
            <w:pPr>
              <w:spacing w:after="0" w:line="240" w:lineRule="auto"/>
              <w:rPr>
                <w:sz w:val="20"/>
              </w:rPr>
            </w:pPr>
            <w:r w:rsidRPr="00DA7D65">
              <w:rPr>
                <w:sz w:val="20"/>
              </w:rPr>
              <w:t>BCS 2, Excessive tooth wear.  Euthanized.</w:t>
            </w:r>
          </w:p>
        </w:tc>
        <w:tc>
          <w:tcPr>
            <w:tcW w:w="1507" w:type="dxa"/>
            <w:vAlign w:val="center"/>
          </w:tcPr>
          <w:p w:rsidR="00AE52F0" w:rsidRPr="00DA7D65" w:rsidRDefault="00AE52F0" w:rsidP="00DA7D65">
            <w:pPr>
              <w:spacing w:after="0" w:line="240" w:lineRule="auto"/>
              <w:jc w:val="center"/>
              <w:rPr>
                <w:sz w:val="20"/>
              </w:rPr>
            </w:pPr>
            <w:r w:rsidRPr="00DA7D65">
              <w:rPr>
                <w:sz w:val="20"/>
              </w:rPr>
              <w:t>2, 4, and B</w:t>
            </w:r>
          </w:p>
        </w:tc>
        <w:tc>
          <w:tcPr>
            <w:tcW w:w="738" w:type="dxa"/>
            <w:vAlign w:val="center"/>
          </w:tcPr>
          <w:p w:rsidR="00AE52F0" w:rsidRPr="00DA7D65" w:rsidRDefault="00AE52F0" w:rsidP="00DA7D65">
            <w:pPr>
              <w:spacing w:after="0" w:line="240" w:lineRule="auto"/>
              <w:jc w:val="center"/>
              <w:rPr>
                <w:b/>
              </w:rPr>
            </w:pPr>
          </w:p>
        </w:tc>
        <w:tc>
          <w:tcPr>
            <w:tcW w:w="1051" w:type="dxa"/>
            <w:vAlign w:val="center"/>
          </w:tcPr>
          <w:p w:rsidR="00AE52F0" w:rsidRPr="00DA7D65" w:rsidRDefault="00AE52F0" w:rsidP="00DA7D65">
            <w:pPr>
              <w:spacing w:after="0" w:line="240" w:lineRule="auto"/>
              <w:jc w:val="center"/>
              <w:rPr>
                <w:b/>
              </w:rPr>
            </w:pPr>
            <w:r w:rsidRPr="00DA7D65">
              <w:rPr>
                <w:b/>
              </w:rPr>
              <w:t>√</w:t>
            </w:r>
          </w:p>
        </w:tc>
      </w:tr>
      <w:tr w:rsidR="00AE52F0" w:rsidRPr="00DA7D65" w:rsidTr="00DA7D65">
        <w:trPr>
          <w:trHeight w:val="252"/>
        </w:trPr>
        <w:tc>
          <w:tcPr>
            <w:tcW w:w="829" w:type="dxa"/>
            <w:vAlign w:val="center"/>
          </w:tcPr>
          <w:p w:rsidR="00AE52F0" w:rsidRPr="00DA7D65" w:rsidRDefault="00AE52F0" w:rsidP="00DA7D65">
            <w:pPr>
              <w:spacing w:after="0" w:line="240" w:lineRule="auto"/>
              <w:jc w:val="center"/>
              <w:rPr>
                <w:sz w:val="20"/>
              </w:rPr>
            </w:pPr>
            <w:r w:rsidRPr="00DA7D65">
              <w:rPr>
                <w:sz w:val="20"/>
              </w:rPr>
              <w:t>1-15</w:t>
            </w:r>
          </w:p>
        </w:tc>
        <w:tc>
          <w:tcPr>
            <w:tcW w:w="791" w:type="dxa"/>
            <w:vAlign w:val="center"/>
          </w:tcPr>
          <w:p w:rsidR="00AE52F0" w:rsidRPr="00DA7D65" w:rsidRDefault="00AE52F0" w:rsidP="00DA7D65">
            <w:pPr>
              <w:spacing w:after="0" w:line="240" w:lineRule="auto"/>
              <w:jc w:val="center"/>
              <w:rPr>
                <w:sz w:val="20"/>
              </w:rPr>
            </w:pPr>
            <w:r w:rsidRPr="00DA7D65">
              <w:rPr>
                <w:sz w:val="20"/>
              </w:rPr>
              <w:t>stud</w:t>
            </w:r>
          </w:p>
        </w:tc>
        <w:tc>
          <w:tcPr>
            <w:tcW w:w="994" w:type="dxa"/>
            <w:vAlign w:val="center"/>
          </w:tcPr>
          <w:p w:rsidR="00AE52F0" w:rsidRPr="00DA7D65" w:rsidRDefault="00AE52F0" w:rsidP="00DA7D65">
            <w:pPr>
              <w:spacing w:after="0" w:line="240" w:lineRule="auto"/>
              <w:jc w:val="center"/>
              <w:rPr>
                <w:sz w:val="20"/>
              </w:rPr>
            </w:pPr>
            <w:r w:rsidRPr="00DA7D65">
              <w:rPr>
                <w:sz w:val="20"/>
              </w:rPr>
              <w:t>Unk.</w:t>
            </w:r>
          </w:p>
        </w:tc>
        <w:tc>
          <w:tcPr>
            <w:tcW w:w="4496" w:type="dxa"/>
          </w:tcPr>
          <w:p w:rsidR="00AE52F0" w:rsidRPr="00DA7D65" w:rsidRDefault="00AE52F0" w:rsidP="00DA7D65">
            <w:pPr>
              <w:spacing w:after="0" w:line="240" w:lineRule="auto"/>
              <w:rPr>
                <w:sz w:val="20"/>
              </w:rPr>
            </w:pPr>
            <w:r w:rsidRPr="00DA7D65">
              <w:rPr>
                <w:sz w:val="20"/>
              </w:rPr>
              <w:t>Broken penis.  Euthanized as an act of mercy.</w:t>
            </w:r>
          </w:p>
        </w:tc>
        <w:tc>
          <w:tcPr>
            <w:tcW w:w="1507" w:type="dxa"/>
            <w:vAlign w:val="center"/>
          </w:tcPr>
          <w:p w:rsidR="00AE52F0" w:rsidRPr="00DA7D65" w:rsidRDefault="00AE52F0" w:rsidP="00DA7D65">
            <w:pPr>
              <w:spacing w:after="0" w:line="240" w:lineRule="auto"/>
              <w:jc w:val="center"/>
              <w:rPr>
                <w:sz w:val="20"/>
              </w:rPr>
            </w:pPr>
            <w:r w:rsidRPr="00DA7D65">
              <w:rPr>
                <w:sz w:val="20"/>
              </w:rPr>
              <w:t>2, 3, 5</w:t>
            </w:r>
          </w:p>
        </w:tc>
        <w:tc>
          <w:tcPr>
            <w:tcW w:w="738" w:type="dxa"/>
            <w:vAlign w:val="center"/>
          </w:tcPr>
          <w:p w:rsidR="00AE52F0" w:rsidRPr="00DA7D65" w:rsidRDefault="00AE52F0" w:rsidP="00DA7D65">
            <w:pPr>
              <w:spacing w:after="0" w:line="240" w:lineRule="auto"/>
              <w:jc w:val="center"/>
              <w:rPr>
                <w:b/>
              </w:rPr>
            </w:pPr>
          </w:p>
        </w:tc>
        <w:tc>
          <w:tcPr>
            <w:tcW w:w="1051" w:type="dxa"/>
            <w:vAlign w:val="center"/>
          </w:tcPr>
          <w:p w:rsidR="00AE52F0" w:rsidRPr="00DA7D65" w:rsidRDefault="00AE52F0" w:rsidP="00DA7D65">
            <w:pPr>
              <w:spacing w:after="0" w:line="240" w:lineRule="auto"/>
              <w:jc w:val="center"/>
              <w:rPr>
                <w:b/>
              </w:rPr>
            </w:pPr>
            <w:r w:rsidRPr="00DA7D65">
              <w:rPr>
                <w:b/>
              </w:rPr>
              <w:t>√</w:t>
            </w:r>
          </w:p>
        </w:tc>
      </w:tr>
      <w:tr w:rsidR="00AE52F0" w:rsidRPr="00DA7D65" w:rsidTr="00DA7D65">
        <w:trPr>
          <w:trHeight w:val="235"/>
        </w:trPr>
        <w:tc>
          <w:tcPr>
            <w:tcW w:w="829" w:type="dxa"/>
            <w:vAlign w:val="center"/>
          </w:tcPr>
          <w:p w:rsidR="00AE52F0" w:rsidRPr="00DA7D65" w:rsidRDefault="00AE52F0" w:rsidP="00DA7D65">
            <w:pPr>
              <w:spacing w:after="0" w:line="240" w:lineRule="auto"/>
              <w:jc w:val="center"/>
              <w:rPr>
                <w:sz w:val="20"/>
              </w:rPr>
            </w:pPr>
            <w:r w:rsidRPr="00DA7D65">
              <w:rPr>
                <w:sz w:val="20"/>
              </w:rPr>
              <w:t>1-18</w:t>
            </w:r>
          </w:p>
        </w:tc>
        <w:tc>
          <w:tcPr>
            <w:tcW w:w="791" w:type="dxa"/>
            <w:vAlign w:val="center"/>
          </w:tcPr>
          <w:p w:rsidR="00AE52F0" w:rsidRPr="00DA7D65" w:rsidRDefault="00AE52F0" w:rsidP="00DA7D65">
            <w:pPr>
              <w:spacing w:after="0" w:line="240" w:lineRule="auto"/>
              <w:jc w:val="center"/>
              <w:rPr>
                <w:sz w:val="20"/>
              </w:rPr>
            </w:pPr>
            <w:r w:rsidRPr="00DA7D65">
              <w:rPr>
                <w:sz w:val="20"/>
              </w:rPr>
              <w:t>mare</w:t>
            </w:r>
          </w:p>
        </w:tc>
        <w:tc>
          <w:tcPr>
            <w:tcW w:w="994" w:type="dxa"/>
            <w:vAlign w:val="center"/>
          </w:tcPr>
          <w:p w:rsidR="00AE52F0" w:rsidRPr="00DA7D65" w:rsidRDefault="00AE52F0" w:rsidP="00DA7D65">
            <w:pPr>
              <w:spacing w:after="0" w:line="240" w:lineRule="auto"/>
              <w:jc w:val="center"/>
              <w:rPr>
                <w:sz w:val="20"/>
              </w:rPr>
            </w:pPr>
            <w:r w:rsidRPr="00DA7D65">
              <w:rPr>
                <w:sz w:val="20"/>
              </w:rPr>
              <w:t>19</w:t>
            </w:r>
          </w:p>
        </w:tc>
        <w:tc>
          <w:tcPr>
            <w:tcW w:w="4496" w:type="dxa"/>
          </w:tcPr>
          <w:p w:rsidR="00AE52F0" w:rsidRPr="00DA7D65" w:rsidRDefault="00AE52F0" w:rsidP="00DA7D65">
            <w:pPr>
              <w:spacing w:after="0" w:line="240" w:lineRule="auto"/>
              <w:rPr>
                <w:sz w:val="20"/>
              </w:rPr>
            </w:pPr>
            <w:r w:rsidRPr="00DA7D65">
              <w:rPr>
                <w:sz w:val="20"/>
              </w:rPr>
              <w:t>BCS 3.  Crippled.  Injured hind leg while in holding corrals.  Had been identified for release, likely captured 5-7 days ago.  Euthanized.</w:t>
            </w:r>
          </w:p>
        </w:tc>
        <w:tc>
          <w:tcPr>
            <w:tcW w:w="1507" w:type="dxa"/>
            <w:vAlign w:val="center"/>
          </w:tcPr>
          <w:p w:rsidR="00AE52F0" w:rsidRPr="00DA7D65" w:rsidRDefault="00AE52F0" w:rsidP="00DA7D65">
            <w:pPr>
              <w:spacing w:after="0" w:line="240" w:lineRule="auto"/>
              <w:jc w:val="center"/>
              <w:rPr>
                <w:sz w:val="20"/>
              </w:rPr>
            </w:pPr>
            <w:r w:rsidRPr="00313643">
              <w:t>1, 3, 4, 5, and A</w:t>
            </w:r>
          </w:p>
        </w:tc>
        <w:tc>
          <w:tcPr>
            <w:tcW w:w="738" w:type="dxa"/>
            <w:vAlign w:val="center"/>
          </w:tcPr>
          <w:p w:rsidR="00AE52F0" w:rsidRPr="00DA7D65" w:rsidRDefault="00AE52F0" w:rsidP="00DA7D65">
            <w:pPr>
              <w:spacing w:after="0" w:line="240" w:lineRule="auto"/>
              <w:jc w:val="center"/>
              <w:rPr>
                <w:b/>
              </w:rPr>
            </w:pPr>
            <w:r w:rsidRPr="00DA7D65">
              <w:rPr>
                <w:b/>
              </w:rPr>
              <w:t>√</w:t>
            </w:r>
          </w:p>
          <w:p w:rsidR="00AE52F0" w:rsidRPr="00DA7D65" w:rsidRDefault="00AE52F0" w:rsidP="00DA7D65">
            <w:pPr>
              <w:spacing w:after="0" w:line="240" w:lineRule="auto"/>
              <w:jc w:val="center"/>
              <w:rPr>
                <w:b/>
              </w:rPr>
            </w:pPr>
            <w:r w:rsidRPr="00DA7D65">
              <w:rPr>
                <w:b/>
              </w:rPr>
              <w:t>Likely</w:t>
            </w:r>
          </w:p>
        </w:tc>
        <w:tc>
          <w:tcPr>
            <w:tcW w:w="1051" w:type="dxa"/>
            <w:vAlign w:val="center"/>
          </w:tcPr>
          <w:p w:rsidR="00AE52F0" w:rsidRPr="00DA7D65" w:rsidRDefault="00AE52F0" w:rsidP="00DA7D65">
            <w:pPr>
              <w:spacing w:after="0" w:line="240" w:lineRule="auto"/>
              <w:jc w:val="center"/>
              <w:rPr>
                <w:b/>
              </w:rPr>
            </w:pPr>
          </w:p>
        </w:tc>
      </w:tr>
      <w:tr w:rsidR="00AE52F0" w:rsidRPr="00DA7D65" w:rsidTr="00DA7D65">
        <w:trPr>
          <w:trHeight w:val="235"/>
        </w:trPr>
        <w:tc>
          <w:tcPr>
            <w:tcW w:w="829" w:type="dxa"/>
            <w:vAlign w:val="center"/>
          </w:tcPr>
          <w:p w:rsidR="00AE52F0" w:rsidRPr="00DA7D65" w:rsidRDefault="00AE52F0" w:rsidP="00DA7D65">
            <w:pPr>
              <w:spacing w:after="0" w:line="240" w:lineRule="auto"/>
              <w:jc w:val="center"/>
              <w:rPr>
                <w:sz w:val="20"/>
              </w:rPr>
            </w:pPr>
            <w:r w:rsidRPr="00DA7D65">
              <w:rPr>
                <w:sz w:val="20"/>
              </w:rPr>
              <w:t>1-18</w:t>
            </w:r>
          </w:p>
        </w:tc>
        <w:tc>
          <w:tcPr>
            <w:tcW w:w="791" w:type="dxa"/>
            <w:vAlign w:val="center"/>
          </w:tcPr>
          <w:p w:rsidR="00AE52F0" w:rsidRPr="00DA7D65" w:rsidRDefault="00AE52F0" w:rsidP="00DA7D65">
            <w:pPr>
              <w:spacing w:after="0" w:line="240" w:lineRule="auto"/>
              <w:jc w:val="center"/>
              <w:rPr>
                <w:sz w:val="20"/>
              </w:rPr>
            </w:pPr>
            <w:r w:rsidRPr="00DA7D65">
              <w:rPr>
                <w:sz w:val="20"/>
              </w:rPr>
              <w:t>mare</w:t>
            </w:r>
          </w:p>
        </w:tc>
        <w:tc>
          <w:tcPr>
            <w:tcW w:w="994" w:type="dxa"/>
            <w:vAlign w:val="center"/>
          </w:tcPr>
          <w:p w:rsidR="00AE52F0" w:rsidRPr="00DA7D65" w:rsidRDefault="00AE52F0" w:rsidP="00DA7D65">
            <w:pPr>
              <w:spacing w:after="0" w:line="240" w:lineRule="auto"/>
              <w:jc w:val="center"/>
              <w:rPr>
                <w:sz w:val="20"/>
              </w:rPr>
            </w:pPr>
            <w:r w:rsidRPr="00DA7D65">
              <w:rPr>
                <w:sz w:val="20"/>
              </w:rPr>
              <w:t>4</w:t>
            </w:r>
          </w:p>
        </w:tc>
        <w:tc>
          <w:tcPr>
            <w:tcW w:w="4496" w:type="dxa"/>
          </w:tcPr>
          <w:p w:rsidR="00AE52F0" w:rsidRPr="00DA7D65" w:rsidRDefault="00AE52F0" w:rsidP="00DA7D65">
            <w:pPr>
              <w:spacing w:after="0" w:line="240" w:lineRule="auto"/>
              <w:rPr>
                <w:sz w:val="20"/>
              </w:rPr>
            </w:pPr>
            <w:r w:rsidRPr="00DA7D65">
              <w:rPr>
                <w:sz w:val="20"/>
              </w:rPr>
              <w:t xml:space="preserve">Severe lameness to the stifle joint – unable to support weight, animal in pain.  Injury occurred from the gather or while in the holding corrals.  Euthanized.  </w:t>
            </w:r>
          </w:p>
        </w:tc>
        <w:tc>
          <w:tcPr>
            <w:tcW w:w="1507" w:type="dxa"/>
            <w:vAlign w:val="center"/>
          </w:tcPr>
          <w:p w:rsidR="00AE52F0" w:rsidRPr="00DA7D65" w:rsidRDefault="00AE52F0" w:rsidP="00DA7D65">
            <w:pPr>
              <w:spacing w:after="0" w:line="240" w:lineRule="auto"/>
              <w:jc w:val="center"/>
              <w:rPr>
                <w:sz w:val="20"/>
              </w:rPr>
            </w:pPr>
            <w:r>
              <w:t xml:space="preserve">3, </w:t>
            </w:r>
            <w:r w:rsidRPr="00313643">
              <w:t>5, and A</w:t>
            </w:r>
          </w:p>
        </w:tc>
        <w:tc>
          <w:tcPr>
            <w:tcW w:w="738" w:type="dxa"/>
            <w:vAlign w:val="center"/>
          </w:tcPr>
          <w:p w:rsidR="00AE52F0" w:rsidRPr="00DA7D65" w:rsidRDefault="00AE52F0" w:rsidP="00DA7D65">
            <w:pPr>
              <w:spacing w:after="0" w:line="240" w:lineRule="auto"/>
              <w:jc w:val="center"/>
              <w:rPr>
                <w:b/>
              </w:rPr>
            </w:pPr>
            <w:r w:rsidRPr="00DA7D65">
              <w:rPr>
                <w:b/>
              </w:rPr>
              <w:t>√</w:t>
            </w:r>
          </w:p>
          <w:p w:rsidR="00AE52F0" w:rsidRPr="00DA7D65" w:rsidRDefault="00AE52F0" w:rsidP="00DA7D65">
            <w:pPr>
              <w:spacing w:after="0" w:line="240" w:lineRule="auto"/>
              <w:jc w:val="center"/>
              <w:rPr>
                <w:b/>
              </w:rPr>
            </w:pPr>
            <w:r w:rsidRPr="00DA7D65">
              <w:rPr>
                <w:b/>
              </w:rPr>
              <w:t>Likely</w:t>
            </w:r>
          </w:p>
        </w:tc>
        <w:tc>
          <w:tcPr>
            <w:tcW w:w="1051" w:type="dxa"/>
            <w:vAlign w:val="center"/>
          </w:tcPr>
          <w:p w:rsidR="00AE52F0" w:rsidRPr="00DA7D65" w:rsidRDefault="00AE52F0" w:rsidP="00DA7D65">
            <w:pPr>
              <w:spacing w:after="0" w:line="240" w:lineRule="auto"/>
              <w:jc w:val="center"/>
              <w:rPr>
                <w:b/>
              </w:rPr>
            </w:pPr>
          </w:p>
        </w:tc>
      </w:tr>
      <w:tr w:rsidR="00AE52F0" w:rsidRPr="00DA7D65" w:rsidTr="00DA7D65">
        <w:trPr>
          <w:trHeight w:val="252"/>
        </w:trPr>
        <w:tc>
          <w:tcPr>
            <w:tcW w:w="829" w:type="dxa"/>
            <w:vAlign w:val="center"/>
          </w:tcPr>
          <w:p w:rsidR="00AE52F0" w:rsidRPr="00DA7D65" w:rsidRDefault="00AE52F0" w:rsidP="00DA7D65">
            <w:pPr>
              <w:spacing w:after="0" w:line="240" w:lineRule="auto"/>
              <w:jc w:val="center"/>
              <w:rPr>
                <w:sz w:val="20"/>
              </w:rPr>
            </w:pPr>
            <w:r w:rsidRPr="00DA7D65">
              <w:rPr>
                <w:sz w:val="20"/>
              </w:rPr>
              <w:t>1-18</w:t>
            </w:r>
          </w:p>
        </w:tc>
        <w:tc>
          <w:tcPr>
            <w:tcW w:w="791" w:type="dxa"/>
            <w:vAlign w:val="center"/>
          </w:tcPr>
          <w:p w:rsidR="00AE52F0" w:rsidRPr="00DA7D65" w:rsidRDefault="00AE52F0" w:rsidP="00DA7D65">
            <w:pPr>
              <w:spacing w:after="0" w:line="240" w:lineRule="auto"/>
              <w:jc w:val="center"/>
              <w:rPr>
                <w:sz w:val="20"/>
              </w:rPr>
            </w:pPr>
            <w:r w:rsidRPr="00DA7D65">
              <w:rPr>
                <w:sz w:val="20"/>
              </w:rPr>
              <w:t>mare</w:t>
            </w:r>
          </w:p>
        </w:tc>
        <w:tc>
          <w:tcPr>
            <w:tcW w:w="994" w:type="dxa"/>
            <w:vAlign w:val="center"/>
          </w:tcPr>
          <w:p w:rsidR="00AE52F0" w:rsidRPr="00DA7D65" w:rsidRDefault="00AE52F0" w:rsidP="00DA7D65">
            <w:pPr>
              <w:spacing w:after="0" w:line="240" w:lineRule="auto"/>
              <w:jc w:val="center"/>
              <w:rPr>
                <w:sz w:val="20"/>
              </w:rPr>
            </w:pPr>
            <w:r w:rsidRPr="00DA7D65">
              <w:rPr>
                <w:sz w:val="20"/>
              </w:rPr>
              <w:t>3</w:t>
            </w:r>
          </w:p>
        </w:tc>
        <w:tc>
          <w:tcPr>
            <w:tcW w:w="4496" w:type="dxa"/>
          </w:tcPr>
          <w:p w:rsidR="00AE52F0" w:rsidRPr="00DA7D65" w:rsidRDefault="00AE52F0" w:rsidP="00DA7D65">
            <w:pPr>
              <w:spacing w:after="0" w:line="240" w:lineRule="auto"/>
              <w:rPr>
                <w:sz w:val="20"/>
              </w:rPr>
            </w:pPr>
            <w:r>
              <w:t>S</w:t>
            </w:r>
            <w:r w:rsidRPr="00313643">
              <w:t>pinal injury/congenital defect.  Euthan</w:t>
            </w:r>
            <w:r>
              <w:t>ized.</w:t>
            </w:r>
          </w:p>
        </w:tc>
        <w:tc>
          <w:tcPr>
            <w:tcW w:w="1507" w:type="dxa"/>
            <w:vAlign w:val="center"/>
          </w:tcPr>
          <w:p w:rsidR="00AE52F0" w:rsidRPr="00DA7D65" w:rsidRDefault="00AE52F0" w:rsidP="00DA7D65">
            <w:pPr>
              <w:spacing w:after="0" w:line="240" w:lineRule="auto"/>
              <w:jc w:val="center"/>
              <w:rPr>
                <w:sz w:val="20"/>
              </w:rPr>
            </w:pPr>
            <w:r w:rsidRPr="00DA7D65">
              <w:rPr>
                <w:sz w:val="20"/>
              </w:rPr>
              <w:t>2, 5</w:t>
            </w:r>
          </w:p>
        </w:tc>
        <w:tc>
          <w:tcPr>
            <w:tcW w:w="738" w:type="dxa"/>
            <w:vAlign w:val="center"/>
          </w:tcPr>
          <w:p w:rsidR="00AE52F0" w:rsidRPr="00DA7D65" w:rsidRDefault="00AE52F0" w:rsidP="00DA7D65">
            <w:pPr>
              <w:spacing w:after="0" w:line="240" w:lineRule="auto"/>
              <w:jc w:val="center"/>
              <w:rPr>
                <w:b/>
              </w:rPr>
            </w:pPr>
          </w:p>
        </w:tc>
        <w:tc>
          <w:tcPr>
            <w:tcW w:w="1051" w:type="dxa"/>
            <w:vAlign w:val="center"/>
          </w:tcPr>
          <w:p w:rsidR="00AE52F0" w:rsidRPr="00DA7D65" w:rsidRDefault="00AE52F0" w:rsidP="00DA7D65">
            <w:pPr>
              <w:spacing w:after="0" w:line="240" w:lineRule="auto"/>
              <w:jc w:val="center"/>
              <w:rPr>
                <w:b/>
              </w:rPr>
            </w:pPr>
            <w:r w:rsidRPr="00DA7D65">
              <w:rPr>
                <w:b/>
              </w:rPr>
              <w:t>√</w:t>
            </w:r>
          </w:p>
        </w:tc>
      </w:tr>
      <w:tr w:rsidR="00AE52F0" w:rsidRPr="00DA7D65" w:rsidTr="00DA7D65">
        <w:trPr>
          <w:trHeight w:val="252"/>
        </w:trPr>
        <w:tc>
          <w:tcPr>
            <w:tcW w:w="829" w:type="dxa"/>
            <w:vAlign w:val="center"/>
          </w:tcPr>
          <w:p w:rsidR="00AE52F0" w:rsidRPr="00DA7D65" w:rsidRDefault="00AE52F0" w:rsidP="00DA7D65">
            <w:pPr>
              <w:spacing w:after="0" w:line="240" w:lineRule="auto"/>
              <w:jc w:val="center"/>
              <w:rPr>
                <w:sz w:val="20"/>
              </w:rPr>
            </w:pPr>
            <w:r w:rsidRPr="00DA7D65">
              <w:rPr>
                <w:sz w:val="20"/>
              </w:rPr>
              <w:t>1-18</w:t>
            </w:r>
          </w:p>
        </w:tc>
        <w:tc>
          <w:tcPr>
            <w:tcW w:w="791" w:type="dxa"/>
            <w:vAlign w:val="center"/>
          </w:tcPr>
          <w:p w:rsidR="00AE52F0" w:rsidRPr="00DA7D65" w:rsidRDefault="00AE52F0" w:rsidP="00DA7D65">
            <w:pPr>
              <w:spacing w:after="0" w:line="240" w:lineRule="auto"/>
              <w:jc w:val="center"/>
              <w:rPr>
                <w:sz w:val="20"/>
              </w:rPr>
            </w:pPr>
            <w:r w:rsidRPr="00DA7D65">
              <w:rPr>
                <w:sz w:val="20"/>
              </w:rPr>
              <w:t>mare</w:t>
            </w:r>
          </w:p>
        </w:tc>
        <w:tc>
          <w:tcPr>
            <w:tcW w:w="994" w:type="dxa"/>
            <w:vAlign w:val="center"/>
          </w:tcPr>
          <w:p w:rsidR="00AE52F0" w:rsidRPr="00DA7D65" w:rsidRDefault="00AE52F0" w:rsidP="00DA7D65">
            <w:pPr>
              <w:spacing w:after="0" w:line="240" w:lineRule="auto"/>
              <w:jc w:val="center"/>
              <w:rPr>
                <w:sz w:val="20"/>
              </w:rPr>
            </w:pPr>
            <w:r w:rsidRPr="00DA7D65">
              <w:rPr>
                <w:sz w:val="20"/>
              </w:rPr>
              <w:t>12</w:t>
            </w:r>
          </w:p>
        </w:tc>
        <w:tc>
          <w:tcPr>
            <w:tcW w:w="4496" w:type="dxa"/>
          </w:tcPr>
          <w:p w:rsidR="00AE52F0" w:rsidRPr="00DA7D65" w:rsidRDefault="00AE52F0" w:rsidP="00DA7D65">
            <w:pPr>
              <w:spacing w:after="0" w:line="240" w:lineRule="auto"/>
              <w:rPr>
                <w:sz w:val="20"/>
              </w:rPr>
            </w:pPr>
            <w:r w:rsidRPr="00DA7D65">
              <w:rPr>
                <w:sz w:val="20"/>
              </w:rPr>
              <w:t>Recently captured animal.  Acute injury to the knee and severed tendons.  Could have occurred while being captured via a fall, rodent hole, laceration by sharp rock etc.  Euthanized as an act of mercy.</w:t>
            </w:r>
          </w:p>
        </w:tc>
        <w:tc>
          <w:tcPr>
            <w:tcW w:w="1507" w:type="dxa"/>
            <w:vAlign w:val="center"/>
          </w:tcPr>
          <w:p w:rsidR="00AE52F0" w:rsidRPr="00DA7D65" w:rsidRDefault="00AE52F0" w:rsidP="00DA7D65">
            <w:pPr>
              <w:spacing w:after="0" w:line="240" w:lineRule="auto"/>
              <w:jc w:val="center"/>
              <w:rPr>
                <w:sz w:val="20"/>
              </w:rPr>
            </w:pPr>
            <w:r w:rsidRPr="00DA7D65">
              <w:rPr>
                <w:sz w:val="20"/>
              </w:rPr>
              <w:t>1, 3, 3, and A</w:t>
            </w:r>
          </w:p>
        </w:tc>
        <w:tc>
          <w:tcPr>
            <w:tcW w:w="738" w:type="dxa"/>
            <w:vAlign w:val="center"/>
          </w:tcPr>
          <w:p w:rsidR="00AE52F0" w:rsidRPr="00DA7D65" w:rsidRDefault="00AE52F0" w:rsidP="00DA7D65">
            <w:pPr>
              <w:spacing w:after="0" w:line="240" w:lineRule="auto"/>
              <w:jc w:val="center"/>
              <w:rPr>
                <w:b/>
              </w:rPr>
            </w:pPr>
            <w:r w:rsidRPr="00DA7D65">
              <w:rPr>
                <w:b/>
              </w:rPr>
              <w:t>√</w:t>
            </w:r>
          </w:p>
          <w:p w:rsidR="00AE52F0" w:rsidRPr="00DA7D65" w:rsidRDefault="00AE52F0" w:rsidP="00DA7D65">
            <w:pPr>
              <w:spacing w:after="0" w:line="240" w:lineRule="auto"/>
              <w:jc w:val="center"/>
              <w:rPr>
                <w:b/>
              </w:rPr>
            </w:pPr>
            <w:r w:rsidRPr="00DA7D65">
              <w:rPr>
                <w:b/>
              </w:rPr>
              <w:t>Likely</w:t>
            </w:r>
          </w:p>
        </w:tc>
        <w:tc>
          <w:tcPr>
            <w:tcW w:w="1051" w:type="dxa"/>
            <w:vAlign w:val="center"/>
          </w:tcPr>
          <w:p w:rsidR="00AE52F0" w:rsidRPr="00DA7D65" w:rsidRDefault="00AE52F0" w:rsidP="00DA7D65">
            <w:pPr>
              <w:spacing w:after="0" w:line="240" w:lineRule="auto"/>
              <w:jc w:val="center"/>
              <w:rPr>
                <w:b/>
              </w:rPr>
            </w:pPr>
          </w:p>
        </w:tc>
      </w:tr>
      <w:tr w:rsidR="00AE52F0" w:rsidRPr="00DA7D65" w:rsidTr="00DA7D65">
        <w:trPr>
          <w:trHeight w:val="252"/>
        </w:trPr>
        <w:tc>
          <w:tcPr>
            <w:tcW w:w="829" w:type="dxa"/>
            <w:vAlign w:val="center"/>
          </w:tcPr>
          <w:p w:rsidR="00AE52F0" w:rsidRPr="00DA7D65" w:rsidRDefault="00AE52F0" w:rsidP="00DA7D65">
            <w:pPr>
              <w:spacing w:after="0" w:line="240" w:lineRule="auto"/>
              <w:jc w:val="center"/>
              <w:rPr>
                <w:sz w:val="20"/>
              </w:rPr>
            </w:pPr>
            <w:r w:rsidRPr="00DA7D65">
              <w:rPr>
                <w:sz w:val="20"/>
              </w:rPr>
              <w:t>1-10</w:t>
            </w:r>
          </w:p>
        </w:tc>
        <w:tc>
          <w:tcPr>
            <w:tcW w:w="791" w:type="dxa"/>
            <w:vAlign w:val="center"/>
          </w:tcPr>
          <w:p w:rsidR="00AE52F0" w:rsidRPr="00DA7D65" w:rsidRDefault="00AE52F0" w:rsidP="00DA7D65">
            <w:pPr>
              <w:spacing w:after="0" w:line="240" w:lineRule="auto"/>
              <w:jc w:val="center"/>
              <w:rPr>
                <w:sz w:val="20"/>
              </w:rPr>
            </w:pPr>
            <w:r w:rsidRPr="00DA7D65">
              <w:rPr>
                <w:sz w:val="20"/>
              </w:rPr>
              <w:t>mare</w:t>
            </w:r>
          </w:p>
        </w:tc>
        <w:tc>
          <w:tcPr>
            <w:tcW w:w="994" w:type="dxa"/>
            <w:vAlign w:val="center"/>
          </w:tcPr>
          <w:p w:rsidR="00AE52F0" w:rsidRPr="00DA7D65" w:rsidRDefault="00AE52F0" w:rsidP="00DA7D65">
            <w:pPr>
              <w:spacing w:after="0" w:line="240" w:lineRule="auto"/>
              <w:jc w:val="center"/>
              <w:rPr>
                <w:sz w:val="20"/>
              </w:rPr>
            </w:pPr>
            <w:r w:rsidRPr="00DA7D65">
              <w:rPr>
                <w:sz w:val="20"/>
              </w:rPr>
              <w:t>12</w:t>
            </w:r>
          </w:p>
        </w:tc>
        <w:tc>
          <w:tcPr>
            <w:tcW w:w="4496" w:type="dxa"/>
          </w:tcPr>
          <w:p w:rsidR="00AE52F0" w:rsidRPr="00DA7D65" w:rsidRDefault="00AE52F0" w:rsidP="00DA7D65">
            <w:pPr>
              <w:spacing w:after="0" w:line="240" w:lineRule="auto"/>
              <w:rPr>
                <w:sz w:val="20"/>
              </w:rPr>
            </w:pPr>
            <w:r w:rsidRPr="00DA7D65">
              <w:rPr>
                <w:sz w:val="20"/>
              </w:rPr>
              <w:t>Found deceased in the release mare pen, apparent fatal kick to the head.</w:t>
            </w:r>
          </w:p>
        </w:tc>
        <w:tc>
          <w:tcPr>
            <w:tcW w:w="1507" w:type="dxa"/>
            <w:vAlign w:val="center"/>
          </w:tcPr>
          <w:p w:rsidR="00AE52F0" w:rsidRPr="00DA7D65" w:rsidRDefault="00AE52F0" w:rsidP="00DA7D65">
            <w:pPr>
              <w:spacing w:after="0" w:line="240" w:lineRule="auto"/>
              <w:jc w:val="center"/>
              <w:rPr>
                <w:sz w:val="20"/>
              </w:rPr>
            </w:pPr>
            <w:r w:rsidRPr="00DA7D65">
              <w:rPr>
                <w:sz w:val="20"/>
              </w:rPr>
              <w:t>Died</w:t>
            </w:r>
          </w:p>
        </w:tc>
        <w:tc>
          <w:tcPr>
            <w:tcW w:w="738" w:type="dxa"/>
            <w:vAlign w:val="center"/>
          </w:tcPr>
          <w:p w:rsidR="00AE52F0" w:rsidRPr="00DA7D65" w:rsidRDefault="00AE52F0" w:rsidP="00DA7D65">
            <w:pPr>
              <w:spacing w:after="0" w:line="240" w:lineRule="auto"/>
              <w:jc w:val="center"/>
              <w:rPr>
                <w:b/>
              </w:rPr>
            </w:pPr>
            <w:r w:rsidRPr="00DA7D65">
              <w:rPr>
                <w:b/>
              </w:rPr>
              <w:t>√</w:t>
            </w:r>
          </w:p>
          <w:p w:rsidR="00AE52F0" w:rsidRPr="00DA7D65" w:rsidRDefault="00AE52F0" w:rsidP="00DA7D65">
            <w:pPr>
              <w:spacing w:after="0" w:line="240" w:lineRule="auto"/>
              <w:jc w:val="center"/>
              <w:rPr>
                <w:b/>
              </w:rPr>
            </w:pPr>
            <w:r w:rsidRPr="00DA7D65">
              <w:rPr>
                <w:b/>
              </w:rPr>
              <w:t>Likely</w:t>
            </w:r>
          </w:p>
        </w:tc>
        <w:tc>
          <w:tcPr>
            <w:tcW w:w="1051" w:type="dxa"/>
            <w:vAlign w:val="center"/>
          </w:tcPr>
          <w:p w:rsidR="00AE52F0" w:rsidRPr="00DA7D65" w:rsidRDefault="00AE52F0" w:rsidP="00DA7D65">
            <w:pPr>
              <w:spacing w:after="0" w:line="240" w:lineRule="auto"/>
              <w:jc w:val="center"/>
              <w:rPr>
                <w:b/>
              </w:rPr>
            </w:pPr>
          </w:p>
        </w:tc>
      </w:tr>
      <w:tr w:rsidR="00AE52F0" w:rsidRPr="00DA7D65" w:rsidTr="00DA7D65">
        <w:trPr>
          <w:trHeight w:val="252"/>
        </w:trPr>
        <w:tc>
          <w:tcPr>
            <w:tcW w:w="829" w:type="dxa"/>
            <w:vAlign w:val="center"/>
          </w:tcPr>
          <w:p w:rsidR="00AE52F0" w:rsidRPr="00DA7D65" w:rsidRDefault="00AE52F0" w:rsidP="00DA7D65">
            <w:pPr>
              <w:spacing w:after="0" w:line="240" w:lineRule="auto"/>
              <w:jc w:val="center"/>
              <w:rPr>
                <w:sz w:val="20"/>
              </w:rPr>
            </w:pPr>
            <w:r w:rsidRPr="00DA7D65">
              <w:rPr>
                <w:sz w:val="20"/>
              </w:rPr>
              <w:t>1-22</w:t>
            </w:r>
          </w:p>
        </w:tc>
        <w:tc>
          <w:tcPr>
            <w:tcW w:w="791" w:type="dxa"/>
            <w:vAlign w:val="center"/>
          </w:tcPr>
          <w:p w:rsidR="00AE52F0" w:rsidRPr="00DA7D65" w:rsidRDefault="00AE52F0" w:rsidP="00DA7D65">
            <w:pPr>
              <w:spacing w:after="0" w:line="240" w:lineRule="auto"/>
              <w:jc w:val="center"/>
              <w:rPr>
                <w:sz w:val="20"/>
              </w:rPr>
            </w:pPr>
            <w:r w:rsidRPr="00DA7D65">
              <w:rPr>
                <w:sz w:val="20"/>
              </w:rPr>
              <w:t>filly</w:t>
            </w:r>
          </w:p>
        </w:tc>
        <w:tc>
          <w:tcPr>
            <w:tcW w:w="994" w:type="dxa"/>
            <w:vAlign w:val="center"/>
          </w:tcPr>
          <w:p w:rsidR="00AE52F0" w:rsidRPr="00DA7D65" w:rsidRDefault="00AE52F0" w:rsidP="00DA7D65">
            <w:pPr>
              <w:spacing w:after="0" w:line="240" w:lineRule="auto"/>
              <w:jc w:val="center"/>
              <w:rPr>
                <w:sz w:val="20"/>
              </w:rPr>
            </w:pPr>
            <w:r w:rsidRPr="00DA7D65">
              <w:rPr>
                <w:sz w:val="20"/>
              </w:rPr>
              <w:t>weanling</w:t>
            </w:r>
          </w:p>
        </w:tc>
        <w:tc>
          <w:tcPr>
            <w:tcW w:w="4496" w:type="dxa"/>
          </w:tcPr>
          <w:p w:rsidR="00AE52F0" w:rsidRPr="00DA7D65" w:rsidRDefault="00AE52F0" w:rsidP="00DA7D65">
            <w:pPr>
              <w:spacing w:after="0" w:line="240" w:lineRule="auto"/>
              <w:rPr>
                <w:sz w:val="20"/>
              </w:rPr>
            </w:pPr>
            <w:r w:rsidRPr="00DA7D65">
              <w:rPr>
                <w:sz w:val="20"/>
              </w:rPr>
              <w:t>Internal injury, or back injury.  Treated with penicillin and electrolytes.  Animal could not stand or safely make the trip to PVC.  Euthanized as an act of mercy.</w:t>
            </w:r>
          </w:p>
        </w:tc>
        <w:tc>
          <w:tcPr>
            <w:tcW w:w="1507" w:type="dxa"/>
            <w:vAlign w:val="center"/>
          </w:tcPr>
          <w:p w:rsidR="00AE52F0" w:rsidRPr="00DA7D65" w:rsidRDefault="00AE52F0" w:rsidP="00DA7D65">
            <w:pPr>
              <w:spacing w:after="0" w:line="240" w:lineRule="auto"/>
              <w:jc w:val="center"/>
              <w:rPr>
                <w:sz w:val="20"/>
              </w:rPr>
            </w:pPr>
            <w:r w:rsidRPr="00DA7D65">
              <w:rPr>
                <w:sz w:val="20"/>
              </w:rPr>
              <w:t>1, 3, 5 and A</w:t>
            </w:r>
          </w:p>
        </w:tc>
        <w:tc>
          <w:tcPr>
            <w:tcW w:w="738" w:type="dxa"/>
            <w:vAlign w:val="center"/>
          </w:tcPr>
          <w:p w:rsidR="00AE52F0" w:rsidRPr="00DA7D65" w:rsidRDefault="00AE52F0" w:rsidP="00DA7D65">
            <w:pPr>
              <w:spacing w:after="0" w:line="240" w:lineRule="auto"/>
              <w:jc w:val="center"/>
              <w:rPr>
                <w:b/>
              </w:rPr>
            </w:pPr>
            <w:r w:rsidRPr="00DA7D65">
              <w:rPr>
                <w:b/>
              </w:rPr>
              <w:t>√</w:t>
            </w:r>
          </w:p>
          <w:p w:rsidR="00AE52F0" w:rsidRPr="00DA7D65" w:rsidRDefault="00AE52F0" w:rsidP="00DA7D65">
            <w:pPr>
              <w:spacing w:after="0" w:line="240" w:lineRule="auto"/>
              <w:jc w:val="center"/>
              <w:rPr>
                <w:b/>
              </w:rPr>
            </w:pPr>
            <w:r w:rsidRPr="00DA7D65">
              <w:rPr>
                <w:b/>
              </w:rPr>
              <w:t>Likely</w:t>
            </w:r>
          </w:p>
        </w:tc>
        <w:tc>
          <w:tcPr>
            <w:tcW w:w="1051" w:type="dxa"/>
            <w:vAlign w:val="center"/>
          </w:tcPr>
          <w:p w:rsidR="00AE52F0" w:rsidRPr="00DA7D65" w:rsidRDefault="00AE52F0" w:rsidP="00DA7D65">
            <w:pPr>
              <w:spacing w:after="0" w:line="240" w:lineRule="auto"/>
              <w:jc w:val="center"/>
              <w:rPr>
                <w:b/>
              </w:rPr>
            </w:pPr>
          </w:p>
        </w:tc>
      </w:tr>
    </w:tbl>
    <w:p w:rsidR="00AE52F0" w:rsidRDefault="00AE52F0" w:rsidP="0054448D">
      <w:pPr>
        <w:spacing w:after="0" w:line="240" w:lineRule="auto"/>
      </w:pPr>
    </w:p>
    <w:p w:rsidR="00AE52F0" w:rsidRDefault="00AE52F0"/>
    <w:sectPr w:rsidR="00AE52F0" w:rsidSect="00E306D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2F0" w:rsidRDefault="00AE52F0" w:rsidP="00465778">
      <w:pPr>
        <w:spacing w:after="0" w:line="240" w:lineRule="auto"/>
      </w:pPr>
      <w:r>
        <w:separator/>
      </w:r>
    </w:p>
  </w:endnote>
  <w:endnote w:type="continuationSeparator" w:id="0">
    <w:p w:rsidR="00AE52F0" w:rsidRDefault="00AE52F0" w:rsidP="00465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2F0" w:rsidRDefault="00AE52F0" w:rsidP="00465778">
      <w:pPr>
        <w:spacing w:after="0" w:line="240" w:lineRule="auto"/>
      </w:pPr>
      <w:r>
        <w:separator/>
      </w:r>
    </w:p>
  </w:footnote>
  <w:footnote w:type="continuationSeparator" w:id="0">
    <w:p w:rsidR="00AE52F0" w:rsidRDefault="00AE52F0" w:rsidP="00465778">
      <w:pPr>
        <w:spacing w:after="0" w:line="240" w:lineRule="auto"/>
      </w:pPr>
      <w:r>
        <w:continuationSeparator/>
      </w:r>
    </w:p>
  </w:footnote>
  <w:footnote w:id="1">
    <w:p w:rsidR="00AE52F0" w:rsidRDefault="00AE52F0" w:rsidP="00B9274B">
      <w:pPr>
        <w:pStyle w:val="FootnoteText"/>
      </w:pPr>
      <w:r>
        <w:rPr>
          <w:rStyle w:val="FootnoteReference"/>
        </w:rPr>
        <w:footnoteRef/>
      </w:r>
      <w:r>
        <w:t xml:space="preserve"> Muddy conditions and horse behavior contributed to the accidents.  Contractor made immediate changes to the trap to help prevent a re-occurrence.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F0" w:rsidRDefault="00AE52F0" w:rsidP="001B4A8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7312F"/>
    <w:multiLevelType w:val="hybridMultilevel"/>
    <w:tmpl w:val="1046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358"/>
    <w:rsid w:val="0008632E"/>
    <w:rsid w:val="0008695C"/>
    <w:rsid w:val="00092B4E"/>
    <w:rsid w:val="000D481C"/>
    <w:rsid w:val="00127D8B"/>
    <w:rsid w:val="00132B1C"/>
    <w:rsid w:val="001777FA"/>
    <w:rsid w:val="00190238"/>
    <w:rsid w:val="001B4A87"/>
    <w:rsid w:val="001B708A"/>
    <w:rsid w:val="0028775A"/>
    <w:rsid w:val="002A385A"/>
    <w:rsid w:val="00304416"/>
    <w:rsid w:val="00313643"/>
    <w:rsid w:val="00396241"/>
    <w:rsid w:val="003B16A4"/>
    <w:rsid w:val="003B2D4F"/>
    <w:rsid w:val="00425DA5"/>
    <w:rsid w:val="00432F4F"/>
    <w:rsid w:val="00465778"/>
    <w:rsid w:val="004C2280"/>
    <w:rsid w:val="004F2C57"/>
    <w:rsid w:val="0054448D"/>
    <w:rsid w:val="005E3007"/>
    <w:rsid w:val="005E38DB"/>
    <w:rsid w:val="00637FFA"/>
    <w:rsid w:val="0064632E"/>
    <w:rsid w:val="006B323A"/>
    <w:rsid w:val="006C0C7B"/>
    <w:rsid w:val="00710328"/>
    <w:rsid w:val="007C7F3F"/>
    <w:rsid w:val="007E42B2"/>
    <w:rsid w:val="008364F2"/>
    <w:rsid w:val="00994AFF"/>
    <w:rsid w:val="00A936AD"/>
    <w:rsid w:val="00AA5902"/>
    <w:rsid w:val="00AC47B1"/>
    <w:rsid w:val="00AD4358"/>
    <w:rsid w:val="00AE52F0"/>
    <w:rsid w:val="00B40302"/>
    <w:rsid w:val="00B9274B"/>
    <w:rsid w:val="00C14220"/>
    <w:rsid w:val="00C44881"/>
    <w:rsid w:val="00C76005"/>
    <w:rsid w:val="00CE4A27"/>
    <w:rsid w:val="00D058D4"/>
    <w:rsid w:val="00D178C7"/>
    <w:rsid w:val="00D535EC"/>
    <w:rsid w:val="00D84598"/>
    <w:rsid w:val="00D91CFB"/>
    <w:rsid w:val="00DA7D65"/>
    <w:rsid w:val="00DC3175"/>
    <w:rsid w:val="00E0551E"/>
    <w:rsid w:val="00E306D0"/>
    <w:rsid w:val="00E354CE"/>
    <w:rsid w:val="00E678DE"/>
    <w:rsid w:val="00EB0A38"/>
    <w:rsid w:val="00EE568F"/>
    <w:rsid w:val="00FB41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9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hawnaStandard">
    <w:name w:val="ShawnaStandard"/>
    <w:uiPriority w:val="99"/>
    <w:rsid w:val="00FB4140"/>
    <w:pPr>
      <w:jc w:val="center"/>
    </w:pPr>
    <w:rPr>
      <w:rFonts w:ascii="Cambria" w:eastAsia="Times New Roman" w:hAnsi="Cambria"/>
      <w:sz w:val="16"/>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Fancy">
    <w:name w:val="Fancy"/>
    <w:uiPriority w:val="99"/>
    <w:rsid w:val="006B323A"/>
    <w:rPr>
      <w:rFonts w:ascii="Cambria" w:eastAsia="Times New Roman" w:hAnsi="Cambria"/>
      <w:sz w:val="20"/>
      <w:szCs w:val="20"/>
    </w:rPr>
    <w:tblPr>
      <w:tblInd w:w="0" w:type="dxa"/>
      <w:tblCellMar>
        <w:top w:w="0" w:type="dxa"/>
        <w:left w:w="108" w:type="dxa"/>
        <w:bottom w:w="0" w:type="dxa"/>
        <w:right w:w="108" w:type="dxa"/>
      </w:tblCellMar>
    </w:tblPr>
  </w:style>
  <w:style w:type="paragraph" w:styleId="Header">
    <w:name w:val="header"/>
    <w:basedOn w:val="Normal"/>
    <w:link w:val="HeaderChar"/>
    <w:uiPriority w:val="99"/>
    <w:rsid w:val="00AD4358"/>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AD4358"/>
    <w:rPr>
      <w:rFonts w:ascii="Times New Roman" w:hAnsi="Times New Roman" w:cs="Times New Roman"/>
      <w:sz w:val="24"/>
      <w:szCs w:val="24"/>
    </w:rPr>
  </w:style>
  <w:style w:type="paragraph" w:styleId="ListParagraph">
    <w:name w:val="List Paragraph"/>
    <w:basedOn w:val="Normal"/>
    <w:uiPriority w:val="99"/>
    <w:qFormat/>
    <w:rsid w:val="008364F2"/>
    <w:pPr>
      <w:ind w:left="720"/>
      <w:contextualSpacing/>
    </w:pPr>
  </w:style>
  <w:style w:type="table" w:styleId="TableGrid">
    <w:name w:val="Table Grid"/>
    <w:basedOn w:val="TableNormal"/>
    <w:uiPriority w:val="99"/>
    <w:rsid w:val="0008632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8632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8632E"/>
    <w:rPr>
      <w:rFonts w:cs="Times New Roman"/>
      <w:sz w:val="20"/>
      <w:szCs w:val="20"/>
    </w:rPr>
  </w:style>
  <w:style w:type="character" w:styleId="FootnoteReference">
    <w:name w:val="footnote reference"/>
    <w:basedOn w:val="DefaultParagraphFont"/>
    <w:uiPriority w:val="99"/>
    <w:semiHidden/>
    <w:rsid w:val="0008632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35543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3873</Words>
  <Characters>22079</Characters>
  <Application>Microsoft Office Outlook</Application>
  <DocSecurity>0</DocSecurity>
  <Lines>0</Lines>
  <Paragraphs>0</Paragraphs>
  <ScaleCrop>false</ScaleCrop>
  <Company>Bureau of Land Management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Callaghan Complex Gather Summary Report</dc:title>
  <dc:subject/>
  <dc:creator>s1richar</dc:creator>
  <cp:keywords/>
  <dc:description/>
  <cp:lastModifiedBy>cbarcomb</cp:lastModifiedBy>
  <cp:revision>2</cp:revision>
  <dcterms:created xsi:type="dcterms:W3CDTF">2010-01-04T23:33:00Z</dcterms:created>
  <dcterms:modified xsi:type="dcterms:W3CDTF">2010-01-04T23:33:00Z</dcterms:modified>
</cp:coreProperties>
</file>